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仿宋简体" w:hAnsi="Calibri" w:eastAsia="方正仿宋简体" w:cs="Times New Roman"/>
          <w:snapToGrid/>
          <w:kern w:val="2"/>
          <w:sz w:val="32"/>
          <w:szCs w:val="32"/>
          <w:u w:val="none"/>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仿宋简体" w:hAnsi="Calibri" w:eastAsia="方正仿宋简体" w:cs="Times New Roman"/>
          <w:snapToGrid/>
          <w:kern w:val="2"/>
          <w:sz w:val="32"/>
          <w:szCs w:val="32"/>
          <w:u w:val="none"/>
          <w:lang w:val="en-US" w:eastAsia="zh-CN" w:bidi="ar-SA"/>
        </w:rPr>
      </w:pPr>
    </w:p>
    <w:p>
      <w:pPr>
        <w:keepNext w:val="0"/>
        <w:keepLines w:val="0"/>
        <w:pageBreakBefore w:val="0"/>
        <w:widowControl w:val="0"/>
        <w:tabs>
          <w:tab w:val="left" w:pos="5225"/>
        </w:tabs>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仿宋简体" w:hAnsi="Calibri" w:eastAsia="方正仿宋简体" w:cs="Times New Roman"/>
          <w:snapToGrid/>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仿宋简体" w:hAnsi="Calibri" w:eastAsia="方正仿宋简体" w:cs="Times New Roman"/>
          <w:snapToGrid/>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仿宋简体" w:hAnsi="Calibri" w:eastAsia="方正仿宋简体" w:cs="Times New Roman"/>
          <w:snapToGrid/>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仿宋简体" w:hAnsi="Calibri" w:eastAsia="方正仿宋简体" w:cs="Times New Roman"/>
          <w:snapToGrid/>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仿宋简体" w:hAnsi="Calibri" w:eastAsia="方正仿宋简体" w:cs="Times New Roman"/>
          <w:snapToGrid/>
          <w:kern w:val="2"/>
          <w:sz w:val="32"/>
          <w:szCs w:val="32"/>
          <w:u w:val="none"/>
          <w:lang w:val="en-US" w:eastAsia="zh-CN" w:bidi="ar-SA"/>
        </w:rPr>
      </w:pPr>
    </w:p>
    <w:p>
      <w:pPr>
        <w:keepNext w:val="0"/>
        <w:keepLines w:val="0"/>
        <w:pageBreakBefore w:val="0"/>
        <w:widowControl w:val="0"/>
        <w:tabs>
          <w:tab w:val="left" w:pos="4743"/>
        </w:tabs>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仿宋简体" w:hAnsi="Calibri" w:eastAsia="方正仿宋简体" w:cs="Times New Roman"/>
          <w:snapToGrid/>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仿宋简体" w:hAnsi="Calibri" w:eastAsia="方正仿宋简体" w:cs="Times New Roman"/>
          <w:snapToGrid/>
          <w:kern w:val="2"/>
          <w:sz w:val="32"/>
          <w:szCs w:val="32"/>
          <w:u w:val="none"/>
          <w:lang w:val="en-US" w:eastAsia="zh-CN" w:bidi="ar-SA"/>
        </w:rPr>
      </w:pPr>
      <w:r>
        <w:rPr>
          <w:rFonts w:hint="eastAsia" w:ascii="仿宋_GB2312" w:hAnsi="仿宋_GB2312" w:eastAsia="仿宋_GB2312" w:cs="仿宋_GB2312"/>
          <w:snapToGrid/>
          <w:kern w:val="2"/>
          <w:sz w:val="32"/>
          <w:szCs w:val="32"/>
          <w:u w:val="none"/>
          <w:lang w:val="en-US" w:eastAsia="zh-CN" w:bidi="ar-SA"/>
        </w:rPr>
        <w:t>鼓政〔2022〕13号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方正仿宋简体" w:hAnsi="Calibri" w:eastAsia="方正仿宋简体" w:cs="Times New Roman"/>
          <w:snapToGrid/>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文星标宋" w:eastAsia="方正小标宋简体" w:cs="Times New Roman"/>
          <w:snapToGrid/>
          <w:kern w:val="2"/>
          <w:sz w:val="44"/>
          <w:szCs w:val="24"/>
          <w:u w:val="none"/>
          <w:lang w:val="en-US" w:eastAsia="zh-CN" w:bidi="ar-SA"/>
        </w:rPr>
      </w:pPr>
      <w:r>
        <w:rPr>
          <w:rFonts w:hint="eastAsia" w:ascii="方正小标宋简体" w:hAnsi="文星标宋" w:eastAsia="方正小标宋简体" w:cs="Times New Roman"/>
          <w:snapToGrid/>
          <w:kern w:val="2"/>
          <w:sz w:val="44"/>
          <w:szCs w:val="24"/>
          <w:u w:val="none"/>
          <w:lang w:val="en-US" w:eastAsia="zh-CN" w:bidi="ar-SA"/>
        </w:rPr>
        <w:t>鼓楼区人民政府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文星标宋" w:eastAsia="方正小标宋简体" w:cs="Times New Roman"/>
          <w:snapToGrid/>
          <w:kern w:val="2"/>
          <w:sz w:val="44"/>
          <w:szCs w:val="24"/>
          <w:u w:val="none"/>
          <w:lang w:val="en-US" w:eastAsia="zh-CN" w:bidi="ar-SA"/>
        </w:rPr>
      </w:pPr>
      <w:r>
        <w:rPr>
          <w:rFonts w:hint="eastAsia" w:ascii="方正小标宋简体" w:hAnsi="文星标宋" w:eastAsia="方正小标宋简体" w:cs="Times New Roman"/>
          <w:snapToGrid/>
          <w:kern w:val="2"/>
          <w:sz w:val="44"/>
          <w:szCs w:val="24"/>
          <w:u w:val="none"/>
          <w:lang w:val="en-US" w:eastAsia="zh-CN" w:bidi="ar-SA"/>
        </w:rPr>
        <w:t>关于公布区政府行政规范性文件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文星标宋" w:eastAsia="方正小标宋简体" w:cs="Times New Roman"/>
          <w:snapToGrid/>
          <w:kern w:val="2"/>
          <w:sz w:val="44"/>
          <w:szCs w:val="24"/>
          <w:u w:val="none"/>
          <w:lang w:val="en-US" w:eastAsia="zh-CN" w:bidi="ar-SA"/>
        </w:rPr>
      </w:pPr>
      <w:r>
        <w:rPr>
          <w:rFonts w:hint="eastAsia" w:ascii="方正小标宋简体" w:hAnsi="文星标宋" w:eastAsia="方正小标宋简体" w:cs="Times New Roman"/>
          <w:snapToGrid/>
          <w:kern w:val="2"/>
          <w:sz w:val="44"/>
          <w:szCs w:val="24"/>
          <w:u w:val="none"/>
          <w:lang w:val="en-US" w:eastAsia="zh-CN" w:bidi="ar-SA"/>
        </w:rPr>
        <w:t>清理结果的决定</w:t>
      </w:r>
    </w:p>
    <w:p>
      <w:pPr>
        <w:keepNext w:val="0"/>
        <w:keepLines w:val="0"/>
        <w:pageBreakBefore w:val="0"/>
        <w:widowControl/>
        <w:kinsoku w:val="0"/>
        <w:wordWrap/>
        <w:overflowPunct/>
        <w:topLinePunct w:val="0"/>
        <w:autoSpaceDE w:val="0"/>
        <w:autoSpaceDN w:val="0"/>
        <w:bidi w:val="0"/>
        <w:adjustRightInd w:val="0"/>
        <w:snapToGrid w:val="0"/>
        <w:spacing w:line="600" w:lineRule="exact"/>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80" w:lineRule="exact"/>
        <w:textAlignment w:val="baseline"/>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各</w:t>
      </w:r>
      <w:r>
        <w:rPr>
          <w:rFonts w:hint="eastAsia" w:ascii="仿宋_GB2312" w:hAnsi="仿宋_GB2312" w:eastAsia="仿宋_GB2312" w:cs="仿宋_GB2312"/>
          <w:spacing w:val="11"/>
          <w:sz w:val="32"/>
          <w:szCs w:val="32"/>
          <w:lang w:val="en-US" w:eastAsia="zh-CN"/>
        </w:rPr>
        <w:t>办事处</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val="en-US" w:eastAsia="zh-CN"/>
        </w:rPr>
        <w:t>区直各单位</w:t>
      </w:r>
      <w:r>
        <w:rPr>
          <w:rFonts w:hint="eastAsia" w:ascii="仿宋_GB2312" w:hAnsi="仿宋_GB2312" w:eastAsia="仿宋_GB2312" w:cs="仿宋_GB2312"/>
          <w:spacing w:val="11"/>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84" w:firstLineChars="200"/>
        <w:jc w:val="both"/>
        <w:textAlignment w:val="baseline"/>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按照《河南省行政规范性文件管理办法》（省政府令第169号）规定和有关要求，</w:t>
      </w:r>
      <w:r>
        <w:rPr>
          <w:rFonts w:hint="eastAsia" w:ascii="仿宋_GB2312" w:hAnsi="仿宋_GB2312" w:eastAsia="仿宋_GB2312" w:cs="仿宋_GB2312"/>
          <w:spacing w:val="11"/>
          <w:sz w:val="32"/>
          <w:szCs w:val="32"/>
          <w:lang w:eastAsia="zh-CN"/>
        </w:rPr>
        <w:t>鼓楼区</w:t>
      </w:r>
      <w:r>
        <w:rPr>
          <w:rFonts w:hint="eastAsia" w:ascii="仿宋_GB2312" w:hAnsi="仿宋_GB2312" w:eastAsia="仿宋_GB2312" w:cs="仿宋_GB2312"/>
          <w:spacing w:val="11"/>
          <w:sz w:val="32"/>
          <w:szCs w:val="32"/>
        </w:rPr>
        <w:t>政府对现行有效的规范性文件进行了清理，清理结果已经</w:t>
      </w:r>
      <w:r>
        <w:rPr>
          <w:rFonts w:hint="eastAsia" w:ascii="仿宋_GB2312" w:hAnsi="仿宋_GB2312" w:eastAsia="仿宋_GB2312" w:cs="仿宋_GB2312"/>
          <w:spacing w:val="11"/>
          <w:sz w:val="32"/>
          <w:szCs w:val="32"/>
          <w:lang w:eastAsia="zh-CN"/>
        </w:rPr>
        <w:t>区</w:t>
      </w:r>
      <w:r>
        <w:rPr>
          <w:rFonts w:hint="eastAsia" w:ascii="仿宋_GB2312" w:hAnsi="仿宋_GB2312" w:eastAsia="仿宋_GB2312" w:cs="仿宋_GB2312"/>
          <w:spacing w:val="11"/>
          <w:sz w:val="32"/>
          <w:szCs w:val="32"/>
        </w:rPr>
        <w:t>政府第</w:t>
      </w:r>
      <w:r>
        <w:rPr>
          <w:rFonts w:hint="eastAsia" w:ascii="仿宋_GB2312" w:hAnsi="仿宋_GB2312" w:eastAsia="仿宋_GB2312" w:cs="仿宋_GB2312"/>
          <w:color w:val="auto"/>
          <w:spacing w:val="11"/>
          <w:sz w:val="32"/>
          <w:szCs w:val="32"/>
          <w:lang w:eastAsia="zh-CN"/>
        </w:rPr>
        <w:t>十七届第五</w:t>
      </w:r>
      <w:r>
        <w:rPr>
          <w:rFonts w:hint="eastAsia" w:ascii="仿宋_GB2312" w:hAnsi="仿宋_GB2312" w:eastAsia="仿宋_GB2312" w:cs="仿宋_GB2312"/>
          <w:spacing w:val="11"/>
          <w:sz w:val="32"/>
          <w:szCs w:val="32"/>
        </w:rPr>
        <w:t>次常务会议研究通过，现予以公布。</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84" w:firstLineChars="200"/>
        <w:jc w:val="both"/>
        <w:textAlignment w:val="baseline"/>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（一）</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关于印发鼓楼区农村公路养护建立长效机制工作实施方案的通知</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鼓政〔2010〕28号</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等</w:t>
      </w:r>
      <w:r>
        <w:rPr>
          <w:rFonts w:hint="eastAsia" w:ascii="仿宋_GB2312" w:hAnsi="仿宋_GB2312" w:eastAsia="仿宋_GB2312" w:cs="仿宋_GB2312"/>
          <w:spacing w:val="11"/>
          <w:sz w:val="32"/>
          <w:szCs w:val="32"/>
          <w:lang w:val="en-US" w:eastAsia="zh-CN"/>
        </w:rPr>
        <w:t>21</w:t>
      </w:r>
      <w:r>
        <w:rPr>
          <w:rFonts w:hint="eastAsia" w:ascii="仿宋_GB2312" w:hAnsi="仿宋_GB2312" w:eastAsia="仿宋_GB2312" w:cs="仿宋_GB2312"/>
          <w:spacing w:val="11"/>
          <w:sz w:val="32"/>
          <w:szCs w:val="32"/>
        </w:rPr>
        <w:t>件规范性文件继续有效。</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84" w:firstLineChars="200"/>
        <w:jc w:val="both"/>
        <w:textAlignment w:val="baseline"/>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eastAsia="zh-CN"/>
        </w:rPr>
        <w:t>二</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关于贯彻落实流动人口计划生育工作条例的意见</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鼓政〔2010〕17号</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等</w:t>
      </w:r>
      <w:r>
        <w:rPr>
          <w:rFonts w:hint="eastAsia" w:ascii="仿宋_GB2312" w:hAnsi="仿宋_GB2312" w:eastAsia="仿宋_GB2312" w:cs="仿宋_GB2312"/>
          <w:spacing w:val="11"/>
          <w:sz w:val="32"/>
          <w:szCs w:val="32"/>
          <w:lang w:val="en-US" w:eastAsia="zh-CN"/>
        </w:rPr>
        <w:t>24</w:t>
      </w:r>
      <w:r>
        <w:rPr>
          <w:rFonts w:hint="eastAsia" w:ascii="仿宋_GB2312" w:hAnsi="仿宋_GB2312" w:eastAsia="仿宋_GB2312" w:cs="仿宋_GB2312"/>
          <w:spacing w:val="11"/>
          <w:sz w:val="32"/>
          <w:szCs w:val="32"/>
        </w:rPr>
        <w:t>件规范性文件予以废止。</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84" w:firstLineChars="200"/>
        <w:jc w:val="both"/>
        <w:textAlignment w:val="baseline"/>
        <w:rPr>
          <w:rFonts w:hint="eastAsia" w:ascii="仿宋_GB2312" w:hAnsi="仿宋_GB2312" w:eastAsia="仿宋_GB2312" w:cs="仿宋_GB2312"/>
          <w:spacing w:val="11"/>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84" w:firstLineChars="200"/>
        <w:jc w:val="both"/>
        <w:textAlignment w:val="baseline"/>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附件：1.</w:t>
      </w:r>
      <w:r>
        <w:rPr>
          <w:rFonts w:hint="eastAsia" w:ascii="仿宋_GB2312" w:hAnsi="仿宋_GB2312" w:eastAsia="仿宋_GB2312" w:cs="仿宋_GB2312"/>
          <w:spacing w:val="11"/>
          <w:sz w:val="32"/>
          <w:szCs w:val="32"/>
          <w:lang w:eastAsia="zh-CN"/>
        </w:rPr>
        <w:t>鼓楼区</w:t>
      </w:r>
      <w:r>
        <w:rPr>
          <w:rFonts w:hint="eastAsia" w:ascii="仿宋_GB2312" w:hAnsi="仿宋_GB2312" w:eastAsia="仿宋_GB2312" w:cs="仿宋_GB2312"/>
          <w:spacing w:val="11"/>
          <w:sz w:val="32"/>
          <w:szCs w:val="32"/>
        </w:rPr>
        <w:t>人民政府继续有效的规范性文件目录</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1710" w:firstLineChars="500"/>
        <w:jc w:val="both"/>
        <w:textAlignment w:val="baseline"/>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lang w:val="en-US" w:eastAsia="zh-CN"/>
        </w:rPr>
        <w:t>2</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eastAsia="zh-CN"/>
        </w:rPr>
        <w:t>鼓楼区</w:t>
      </w:r>
      <w:r>
        <w:rPr>
          <w:rFonts w:hint="eastAsia" w:ascii="仿宋_GB2312" w:hAnsi="仿宋_GB2312" w:eastAsia="仿宋_GB2312" w:cs="仿宋_GB2312"/>
          <w:spacing w:val="11"/>
          <w:sz w:val="32"/>
          <w:szCs w:val="32"/>
        </w:rPr>
        <w:t xml:space="preserve">人民政府决定废止的规范性文件目录 </w:t>
      </w:r>
    </w:p>
    <w:p>
      <w:pPr>
        <w:keepNext w:val="0"/>
        <w:keepLines w:val="0"/>
        <w:pageBreakBefore w:val="0"/>
        <w:widowControl/>
        <w:kinsoku w:val="0"/>
        <w:wordWrap/>
        <w:overflowPunct/>
        <w:topLinePunct w:val="0"/>
        <w:autoSpaceDE w:val="0"/>
        <w:autoSpaceDN w:val="0"/>
        <w:bidi w:val="0"/>
        <w:adjustRightInd w:val="0"/>
        <w:snapToGrid w:val="0"/>
        <w:spacing w:line="580" w:lineRule="exact"/>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80" w:lineRule="exact"/>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80" w:lineRule="exact"/>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5130" w:firstLineChars="1500"/>
        <w:jc w:val="both"/>
        <w:textAlignment w:val="baseline"/>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lang w:val="en-US" w:eastAsia="zh-CN"/>
        </w:rPr>
        <w:t>2022年7月6日</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1710" w:firstLineChars="500"/>
        <w:jc w:val="both"/>
        <w:textAlignment w:val="baseline"/>
        <w:rPr>
          <w:rFonts w:hint="eastAsia" w:ascii="仿宋_GB2312" w:hAnsi="仿宋_GB2312" w:eastAsia="仿宋_GB2312" w:cs="仿宋_GB2312"/>
          <w:spacing w:val="11"/>
          <w:sz w:val="32"/>
          <w:szCs w:val="32"/>
        </w:rPr>
        <w:sectPr>
          <w:footerReference r:id="rId5" w:type="default"/>
          <w:pgSz w:w="11907" w:h="16839"/>
          <w:pgMar w:top="1431" w:right="1468" w:bottom="1583" w:left="1618" w:header="0" w:footer="1303"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101" w:line="580" w:lineRule="exact"/>
        <w:ind w:firstLine="75"/>
        <w:rPr>
          <w:rFonts w:ascii="黑体" w:hAnsi="黑体" w:eastAsia="黑体" w:cs="黑体"/>
          <w:sz w:val="31"/>
          <w:szCs w:val="31"/>
        </w:rPr>
      </w:pPr>
      <w:r>
        <w:rPr>
          <w:rFonts w:ascii="黑体" w:hAnsi="黑体" w:eastAsia="黑体" w:cs="黑体"/>
          <w:spacing w:val="-6"/>
          <w:sz w:val="31"/>
          <w:szCs w:val="31"/>
        </w:rPr>
        <w:t>附件</w:t>
      </w:r>
      <w:r>
        <w:rPr>
          <w:rFonts w:ascii="黑体" w:hAnsi="黑体" w:eastAsia="黑体" w:cs="黑体"/>
          <w:spacing w:val="-40"/>
          <w:sz w:val="31"/>
          <w:szCs w:val="31"/>
        </w:rPr>
        <w:t xml:space="preserve"> </w:t>
      </w:r>
      <w:r>
        <w:rPr>
          <w:rFonts w:ascii="黑体" w:hAnsi="黑体" w:eastAsia="黑体" w:cs="黑体"/>
          <w:spacing w:val="-2"/>
          <w:sz w:val="31"/>
          <w:szCs w:val="31"/>
        </w:rPr>
        <w:t>1</w:t>
      </w:r>
    </w:p>
    <w:p>
      <w:pPr>
        <w:keepNext w:val="0"/>
        <w:keepLines w:val="0"/>
        <w:pageBreakBefore w:val="0"/>
        <w:widowControl/>
        <w:kinsoku w:val="0"/>
        <w:wordWrap/>
        <w:overflowPunct/>
        <w:topLinePunct w:val="0"/>
        <w:autoSpaceDE w:val="0"/>
        <w:autoSpaceDN w:val="0"/>
        <w:bidi w:val="0"/>
        <w:adjustRightInd w:val="0"/>
        <w:snapToGrid w:val="0"/>
        <w:spacing w:line="580" w:lineRule="exact"/>
        <w:textAlignment w:val="center"/>
      </w:pP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鼓楼区人民政府继续有效的规范性文件目录</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0"/>
        <w:jc w:val="center"/>
        <w:textAlignment w:val="baseline"/>
        <w:rPr>
          <w:rFonts w:ascii="楷体" w:hAnsi="楷体" w:eastAsia="楷体" w:cs="楷体"/>
          <w:sz w:val="31"/>
          <w:szCs w:val="31"/>
        </w:rPr>
      </w:pPr>
      <w:r>
        <w:rPr>
          <w:rFonts w:ascii="楷体" w:hAnsi="楷体" w:eastAsia="楷体" w:cs="楷体"/>
          <w:sz w:val="31"/>
          <w:szCs w:val="31"/>
        </w:rPr>
        <w:t>（共</w:t>
      </w:r>
      <w:r>
        <w:rPr>
          <w:rFonts w:hint="eastAsia" w:ascii="楷体" w:hAnsi="楷体" w:eastAsia="楷体" w:cs="楷体"/>
          <w:sz w:val="31"/>
          <w:szCs w:val="31"/>
          <w:lang w:val="en-US" w:eastAsia="zh-CN"/>
        </w:rPr>
        <w:t>21</w:t>
      </w:r>
      <w:r>
        <w:rPr>
          <w:rFonts w:ascii="楷体" w:hAnsi="楷体" w:eastAsia="楷体" w:cs="楷体"/>
          <w:sz w:val="31"/>
          <w:szCs w:val="31"/>
        </w:rPr>
        <w:t>件</w:t>
      </w:r>
      <w:r>
        <w:rPr>
          <w:rFonts w:ascii="楷体" w:hAnsi="楷体" w:eastAsia="楷体" w:cs="楷体"/>
          <w:spacing w:val="-101"/>
          <w:sz w:val="31"/>
          <w:szCs w:val="31"/>
        </w:rPr>
        <w:t>，</w:t>
      </w:r>
      <w:r>
        <w:rPr>
          <w:rFonts w:ascii="楷体" w:hAnsi="楷体" w:eastAsia="楷体" w:cs="楷体"/>
          <w:sz w:val="31"/>
          <w:szCs w:val="31"/>
        </w:rPr>
        <w:t>其中</w:t>
      </w:r>
      <w:r>
        <w:rPr>
          <w:rFonts w:ascii="楷体" w:hAnsi="楷体" w:eastAsia="楷体" w:cs="楷体"/>
          <w:spacing w:val="-101"/>
          <w:sz w:val="31"/>
          <w:szCs w:val="31"/>
        </w:rPr>
        <w:t>，</w:t>
      </w:r>
      <w:r>
        <w:rPr>
          <w:rFonts w:hint="eastAsia" w:ascii="楷体" w:hAnsi="楷体" w:eastAsia="楷体" w:cs="楷体"/>
          <w:sz w:val="31"/>
          <w:szCs w:val="31"/>
          <w:lang w:eastAsia="zh-CN"/>
        </w:rPr>
        <w:t>鼓</w:t>
      </w:r>
      <w:r>
        <w:rPr>
          <w:rFonts w:ascii="楷体" w:hAnsi="楷体" w:eastAsia="楷体" w:cs="楷体"/>
          <w:sz w:val="31"/>
          <w:szCs w:val="31"/>
        </w:rPr>
        <w:t>政</w:t>
      </w:r>
      <w:r>
        <w:rPr>
          <w:rFonts w:hint="eastAsia" w:ascii="楷体" w:hAnsi="楷体" w:eastAsia="楷体" w:cs="楷体"/>
          <w:sz w:val="31"/>
          <w:szCs w:val="31"/>
          <w:lang w:val="en-US" w:eastAsia="zh-CN"/>
        </w:rPr>
        <w:t>13</w:t>
      </w:r>
      <w:r>
        <w:rPr>
          <w:rFonts w:ascii="楷体" w:hAnsi="楷体" w:eastAsia="楷体" w:cs="楷体"/>
          <w:sz w:val="31"/>
          <w:szCs w:val="31"/>
        </w:rPr>
        <w:t>件</w:t>
      </w:r>
      <w:r>
        <w:rPr>
          <w:rFonts w:ascii="楷体" w:hAnsi="楷体" w:eastAsia="楷体" w:cs="楷体"/>
          <w:spacing w:val="-101"/>
          <w:sz w:val="31"/>
          <w:szCs w:val="31"/>
        </w:rPr>
        <w:t>，</w:t>
      </w:r>
      <w:r>
        <w:rPr>
          <w:rFonts w:hint="eastAsia" w:ascii="楷体" w:hAnsi="楷体" w:eastAsia="楷体" w:cs="楷体"/>
          <w:sz w:val="31"/>
          <w:szCs w:val="31"/>
          <w:lang w:eastAsia="zh-CN"/>
        </w:rPr>
        <w:t>鼓</w:t>
      </w:r>
      <w:r>
        <w:rPr>
          <w:rFonts w:ascii="楷体" w:hAnsi="楷体" w:eastAsia="楷体" w:cs="楷体"/>
          <w:sz w:val="31"/>
          <w:szCs w:val="31"/>
        </w:rPr>
        <w:t>政办</w:t>
      </w:r>
      <w:r>
        <w:rPr>
          <w:rFonts w:hint="eastAsia" w:ascii="楷体" w:hAnsi="楷体" w:eastAsia="楷体" w:cs="楷体"/>
          <w:sz w:val="31"/>
          <w:szCs w:val="31"/>
          <w:lang w:val="en-US" w:eastAsia="zh-CN"/>
        </w:rPr>
        <w:t>8</w:t>
      </w:r>
      <w:r>
        <w:rPr>
          <w:rFonts w:ascii="楷体" w:hAnsi="楷体" w:eastAsia="楷体" w:cs="楷体"/>
          <w:sz w:val="31"/>
          <w:szCs w:val="31"/>
        </w:rPr>
        <w:t>件</w:t>
      </w:r>
      <w:r>
        <w:rPr>
          <w:rFonts w:ascii="楷体" w:hAnsi="楷体" w:eastAsia="楷体" w:cs="楷体"/>
          <w:spacing w:val="-101"/>
          <w:sz w:val="31"/>
          <w:szCs w:val="31"/>
        </w:rPr>
        <w:t>）</w:t>
      </w:r>
    </w:p>
    <w:p/>
    <w:p>
      <w:pPr>
        <w:spacing w:line="27" w:lineRule="exact"/>
      </w:pPr>
    </w:p>
    <w:tbl>
      <w:tblPr>
        <w:tblStyle w:val="5"/>
        <w:tblW w:w="8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5527"/>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53" w:type="dxa"/>
            <w:vAlign w:val="center"/>
          </w:tcPr>
          <w:p>
            <w:pPr>
              <w:jc w:val="center"/>
              <w:rPr>
                <w:rFonts w:ascii="黑体" w:hAnsi="黑体" w:eastAsia="黑体" w:cs="黑体"/>
                <w:b/>
                <w:color w:val="000000" w:themeColor="text1"/>
                <w:kern w:val="0"/>
                <w:sz w:val="24"/>
                <w:shd w:val="clear" w:color="auto" w:fill="FFFFFF"/>
                <w14:textFill>
                  <w14:solidFill>
                    <w14:schemeClr w14:val="tx1"/>
                  </w14:solidFill>
                </w14:textFill>
              </w:rPr>
            </w:pPr>
            <w:r>
              <w:rPr>
                <w:rFonts w:hint="eastAsia" w:ascii="黑体" w:hAnsi="黑体" w:eastAsia="黑体" w:cs="黑体"/>
                <w:b/>
                <w:color w:val="000000" w:themeColor="text1"/>
                <w:kern w:val="0"/>
                <w:sz w:val="24"/>
                <w:shd w:val="clear" w:color="auto" w:fill="FFFFFF"/>
                <w14:textFill>
                  <w14:solidFill>
                    <w14:schemeClr w14:val="tx1"/>
                  </w14:solidFill>
                </w14:textFill>
              </w:rPr>
              <w:t>序号</w:t>
            </w:r>
          </w:p>
        </w:tc>
        <w:tc>
          <w:tcPr>
            <w:tcW w:w="5527" w:type="dxa"/>
            <w:vAlign w:val="center"/>
          </w:tcPr>
          <w:p>
            <w:pPr>
              <w:jc w:val="center"/>
              <w:rPr>
                <w:rFonts w:ascii="黑体" w:hAnsi="黑体" w:eastAsia="黑体" w:cs="黑体"/>
                <w:b/>
                <w:color w:val="000000" w:themeColor="text1"/>
                <w:kern w:val="0"/>
                <w:sz w:val="24"/>
                <w:shd w:val="clear" w:color="auto" w:fill="FFFFFF"/>
                <w14:textFill>
                  <w14:solidFill>
                    <w14:schemeClr w14:val="tx1"/>
                  </w14:solidFill>
                </w14:textFill>
              </w:rPr>
            </w:pPr>
            <w:r>
              <w:rPr>
                <w:rFonts w:hint="eastAsia" w:ascii="黑体" w:hAnsi="黑体" w:eastAsia="黑体" w:cs="黑体"/>
                <w:b/>
                <w:color w:val="000000" w:themeColor="text1"/>
                <w:kern w:val="0"/>
                <w:sz w:val="24"/>
                <w:shd w:val="clear" w:color="auto" w:fill="FFFFFF"/>
                <w14:textFill>
                  <w14:solidFill>
                    <w14:schemeClr w14:val="tx1"/>
                  </w14:solidFill>
                </w14:textFill>
              </w:rPr>
              <w:t>文件名称</w:t>
            </w:r>
          </w:p>
        </w:tc>
        <w:tc>
          <w:tcPr>
            <w:tcW w:w="2369" w:type="dxa"/>
            <w:vAlign w:val="center"/>
          </w:tcPr>
          <w:p>
            <w:pPr>
              <w:jc w:val="center"/>
              <w:rPr>
                <w:rFonts w:ascii="黑体" w:hAnsi="黑体" w:eastAsia="黑体" w:cs="黑体"/>
                <w:b/>
                <w:color w:val="000000" w:themeColor="text1"/>
                <w:kern w:val="0"/>
                <w:sz w:val="24"/>
                <w:shd w:val="clear" w:color="auto" w:fill="FFFFFF"/>
                <w14:textFill>
                  <w14:solidFill>
                    <w14:schemeClr w14:val="tx1"/>
                  </w14:solidFill>
                </w14:textFill>
              </w:rPr>
            </w:pPr>
            <w:r>
              <w:rPr>
                <w:rFonts w:hint="eastAsia" w:ascii="黑体" w:hAnsi="黑体" w:eastAsia="黑体" w:cs="黑体"/>
                <w:b/>
                <w:color w:val="000000" w:themeColor="text1"/>
                <w:kern w:val="0"/>
                <w:sz w:val="24"/>
                <w:shd w:val="clear" w:color="auto" w:fill="FFFFFF"/>
                <w14:textFill>
                  <w14:solidFill>
                    <w14:schemeClr w14:val="tx1"/>
                  </w14:solidFill>
                </w14:textFill>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53" w:type="dxa"/>
            <w:vAlign w:val="center"/>
          </w:tcPr>
          <w:p>
            <w:pPr>
              <w:jc w:val="center"/>
              <w:rPr>
                <w:rFonts w:ascii="仿宋_GB2312" w:hAnsi="仿宋_GB2312" w:eastAsia="仿宋_GB2312" w:cs="仿宋_GB2312"/>
                <w:color w:val="000000" w:themeColor="text1"/>
                <w:kern w:val="0"/>
                <w:sz w:val="24"/>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14:textFill>
                  <w14:solidFill>
                    <w14:schemeClr w14:val="tx1"/>
                  </w14:solidFill>
                </w14:textFill>
              </w:rPr>
              <w:t>1</w:t>
            </w:r>
          </w:p>
        </w:tc>
        <w:tc>
          <w:tcPr>
            <w:tcW w:w="5527" w:type="dxa"/>
            <w:vAlign w:val="center"/>
          </w:tcPr>
          <w:p>
            <w:pPr>
              <w:spacing w:line="240" w:lineRule="atLeast"/>
              <w:jc w:val="center"/>
              <w:rPr>
                <w:rFonts w:ascii="仿宋_GB2312" w:hAnsi="宋体" w:eastAsia="仿宋_GB2312"/>
                <w:color w:val="auto"/>
                <w:sz w:val="24"/>
              </w:rPr>
            </w:pPr>
            <w:r>
              <w:rPr>
                <w:rFonts w:hint="eastAsia" w:ascii="仿宋_GB2312" w:hAnsi="宋体" w:eastAsia="仿宋_GB2312" w:cs="宋体"/>
                <w:color w:val="auto"/>
                <w:sz w:val="24"/>
              </w:rPr>
              <w:t>关于印发鼓楼区农村公路养护建立长效机制工作实施方案的通知</w:t>
            </w:r>
          </w:p>
        </w:tc>
        <w:tc>
          <w:tcPr>
            <w:tcW w:w="2369" w:type="dxa"/>
            <w:vAlign w:val="center"/>
          </w:tcPr>
          <w:p>
            <w:pPr>
              <w:spacing w:line="240" w:lineRule="atLeast"/>
              <w:jc w:val="center"/>
              <w:rPr>
                <w:rFonts w:ascii="仿宋_GB2312" w:hAnsi="仿宋_GB2312" w:eastAsia="仿宋_GB2312" w:cs="仿宋_GB2312"/>
                <w:color w:val="auto"/>
                <w:kern w:val="0"/>
                <w:sz w:val="24"/>
                <w:shd w:val="clear" w:color="auto" w:fill="FFFFFF"/>
              </w:rPr>
            </w:pPr>
            <w:r>
              <w:rPr>
                <w:rFonts w:hint="eastAsia" w:ascii="仿宋_GB2312" w:hAnsi="仿宋_GB2312" w:eastAsia="仿宋_GB2312" w:cs="仿宋_GB2312"/>
                <w:color w:val="auto"/>
                <w:kern w:val="0"/>
                <w:sz w:val="24"/>
                <w:shd w:val="clear" w:color="auto" w:fill="FFFFFF"/>
              </w:rPr>
              <w:t>鼓政</w:t>
            </w:r>
            <w:r>
              <w:rPr>
                <w:rFonts w:hint="eastAsia" w:ascii="仿宋_GB2312" w:eastAsia="仿宋_GB2312" w:hAnsiTheme="minorEastAsia"/>
                <w:color w:val="auto"/>
                <w:sz w:val="24"/>
              </w:rPr>
              <w:t>〔201</w:t>
            </w:r>
            <w:r>
              <w:rPr>
                <w:rFonts w:hint="eastAsia" w:ascii="仿宋_GB2312" w:eastAsia="仿宋_GB2312" w:hAnsiTheme="minorEastAsia"/>
                <w:color w:val="auto"/>
                <w:sz w:val="24"/>
                <w:lang w:val="en-US" w:eastAsia="zh-CN"/>
              </w:rPr>
              <w:t>0</w:t>
            </w:r>
            <w:r>
              <w:rPr>
                <w:rFonts w:hint="eastAsia" w:ascii="仿宋_GB2312" w:eastAsia="仿宋_GB2312" w:hAnsiTheme="minorEastAsia"/>
                <w:color w:val="auto"/>
                <w:sz w:val="24"/>
              </w:rPr>
              <w:t>〕</w:t>
            </w:r>
            <w:r>
              <w:rPr>
                <w:rFonts w:hint="eastAsia" w:ascii="仿宋_GB2312" w:hAnsi="仿宋_GB2312" w:eastAsia="仿宋_GB2312" w:cs="仿宋_GB2312"/>
                <w:color w:val="auto"/>
                <w:kern w:val="0"/>
                <w:sz w:val="24"/>
                <w:shd w:val="clear" w:color="auto" w:fill="FFFFFF"/>
              </w:rPr>
              <w:t>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53" w:type="dxa"/>
            <w:vAlign w:val="center"/>
          </w:tcPr>
          <w:p>
            <w:pPr>
              <w:jc w:val="center"/>
              <w:rPr>
                <w:rFonts w:hint="eastAsia" w:ascii="仿宋_GB2312" w:hAnsi="仿宋_GB2312" w:eastAsia="仿宋_GB2312" w:cs="仿宋_GB2312"/>
                <w:color w:val="000000" w:themeColor="text1"/>
                <w:kern w:val="0"/>
                <w:sz w:val="24"/>
                <w:shd w:val="clear" w:color="auto" w:fill="FFFFFF"/>
                <w:lang w:eastAsia="zh-CN"/>
                <w14:textFill>
                  <w14:solidFill>
                    <w14:schemeClr w14:val="tx1"/>
                  </w14:solidFill>
                </w14:textFill>
              </w:rPr>
            </w:pPr>
            <w:r>
              <w:rPr>
                <w:rFonts w:hint="eastAsia" w:ascii="仿宋_GB2312" w:hAnsi="仿宋_GB2312" w:eastAsia="仿宋_GB2312" w:cs="仿宋_GB2312"/>
                <w:color w:val="auto"/>
                <w:kern w:val="0"/>
                <w:sz w:val="24"/>
                <w:shd w:val="clear" w:color="auto" w:fill="FFFFFF"/>
                <w:lang w:val="en-US" w:eastAsia="zh-CN"/>
              </w:rPr>
              <w:t>2</w:t>
            </w:r>
          </w:p>
        </w:tc>
        <w:tc>
          <w:tcPr>
            <w:tcW w:w="5527" w:type="dxa"/>
            <w:vAlign w:val="center"/>
          </w:tcPr>
          <w:p>
            <w:pPr>
              <w:spacing w:line="240" w:lineRule="atLeast"/>
              <w:jc w:val="center"/>
              <w:rPr>
                <w:rFonts w:ascii="仿宋_GB2312" w:eastAsia="仿宋_GB2312" w:cs="仿宋"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鼓楼区医疗卫生资源整合配置规划方案</w:t>
            </w:r>
          </w:p>
        </w:tc>
        <w:tc>
          <w:tcPr>
            <w:tcW w:w="2369" w:type="dxa"/>
            <w:vAlign w:val="center"/>
          </w:tcPr>
          <w:p>
            <w:pPr>
              <w:spacing w:line="240" w:lineRule="atLeast"/>
              <w:jc w:val="center"/>
              <w:rPr>
                <w:rFonts w:ascii="仿宋_GB2312" w:eastAsia="仿宋_GB2312" w:cs="仿宋"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鼓政</w:t>
            </w:r>
            <w:r>
              <w:rPr>
                <w:rFonts w:hint="eastAsia" w:ascii="仿宋_GB2312" w:eastAsia="仿宋_GB2312" w:hAnsiTheme="minorEastAsia"/>
                <w:color w:val="auto"/>
                <w:sz w:val="24"/>
              </w:rPr>
              <w:t>〔201</w:t>
            </w:r>
            <w:r>
              <w:rPr>
                <w:rFonts w:hint="eastAsia" w:ascii="仿宋_GB2312" w:eastAsia="仿宋_GB2312" w:hAnsiTheme="minorEastAsia"/>
                <w:color w:val="auto"/>
                <w:sz w:val="24"/>
                <w:lang w:val="en-US" w:eastAsia="zh-CN"/>
              </w:rPr>
              <w:t>5</w:t>
            </w:r>
            <w:r>
              <w:rPr>
                <w:rFonts w:hint="eastAsia" w:ascii="仿宋_GB2312" w:eastAsia="仿宋_GB2312" w:hAnsiTheme="minorEastAsia"/>
                <w:color w:val="auto"/>
                <w:sz w:val="24"/>
              </w:rPr>
              <w:t>〕</w:t>
            </w:r>
            <w:r>
              <w:rPr>
                <w:rFonts w:hint="eastAsia" w:ascii="仿宋_GB2312" w:eastAsia="仿宋_GB2312" w:hAnsiTheme="minorEastAsia"/>
                <w:color w:val="000000" w:themeColor="text1"/>
                <w:sz w:val="24"/>
                <w14:textFill>
                  <w14:solidFill>
                    <w14:schemeClr w14:val="tx1"/>
                  </w14:solidFill>
                </w14:textFill>
              </w:rPr>
              <w:t>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53" w:type="dxa"/>
            <w:vAlign w:val="center"/>
          </w:tcPr>
          <w:p>
            <w:pPr>
              <w:jc w:val="cente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3</w:t>
            </w:r>
          </w:p>
        </w:tc>
        <w:tc>
          <w:tcPr>
            <w:tcW w:w="5527" w:type="dxa"/>
            <w:vAlign w:val="center"/>
          </w:tcPr>
          <w:p>
            <w:pPr>
              <w:spacing w:line="240" w:lineRule="atLeast"/>
              <w:jc w:val="center"/>
              <w:rPr>
                <w:rFonts w:ascii="仿宋_GB2312" w:eastAsia="仿宋_GB2312" w:cs="仿宋"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关于印发《鼓楼区临时救助制度实施细则》的通知</w:t>
            </w:r>
          </w:p>
        </w:tc>
        <w:tc>
          <w:tcPr>
            <w:tcW w:w="2369" w:type="dxa"/>
            <w:vAlign w:val="center"/>
          </w:tcPr>
          <w:p>
            <w:pPr>
              <w:spacing w:line="240" w:lineRule="atLeast"/>
              <w:jc w:val="center"/>
              <w:rPr>
                <w:rFonts w:ascii="仿宋_GB2312" w:eastAsia="仿宋_GB2312" w:cs="仿宋"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鼓政〔2016〕52号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4</w:t>
            </w:r>
          </w:p>
        </w:tc>
        <w:tc>
          <w:tcPr>
            <w:tcW w:w="5527" w:type="dxa"/>
            <w:vAlign w:val="center"/>
          </w:tcPr>
          <w:p>
            <w:pPr>
              <w:spacing w:line="240" w:lineRule="atLeast"/>
              <w:ind w:left="240" w:hanging="240" w:hangingChars="100"/>
              <w:jc w:val="center"/>
              <w:rPr>
                <w:rFonts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关于印发中国（郑州）跨境电子商务综合试验区</w:t>
            </w:r>
            <w:r>
              <w:rPr>
                <w:rFonts w:hint="eastAsia" w:ascii="仿宋_GB2312" w:eastAsia="仿宋_GB2312" w:hAnsiTheme="minorEastAsia"/>
                <w:color w:val="000000" w:themeColor="text1"/>
                <w:sz w:val="24"/>
                <w:lang w:eastAsia="zh-CN"/>
                <w14:textFill>
                  <w14:solidFill>
                    <w14:schemeClr w14:val="tx1"/>
                  </w14:solidFill>
                </w14:textFill>
              </w:rPr>
              <w:t>鼓楼</w:t>
            </w:r>
            <w:r>
              <w:rPr>
                <w:rFonts w:hint="eastAsia" w:ascii="仿宋_GB2312" w:eastAsia="仿宋_GB2312" w:hAnsiTheme="minorEastAsia"/>
                <w:color w:val="000000" w:themeColor="text1"/>
                <w:sz w:val="24"/>
                <w14:textFill>
                  <w14:solidFill>
                    <w14:schemeClr w14:val="tx1"/>
                  </w14:solidFill>
                </w14:textFill>
              </w:rPr>
              <w:t>拓展区建设实施方案</w:t>
            </w:r>
          </w:p>
        </w:tc>
        <w:tc>
          <w:tcPr>
            <w:tcW w:w="2369" w:type="dxa"/>
            <w:vAlign w:val="center"/>
          </w:tcPr>
          <w:p>
            <w:pPr>
              <w:spacing w:line="240" w:lineRule="atLeast"/>
              <w:jc w:val="center"/>
              <w:rPr>
                <w:rFonts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鼓政〔2017〕12</w:t>
            </w:r>
            <w:r>
              <w:rPr>
                <w:rFonts w:hint="eastAsia" w:ascii="仿宋_GB2312" w:hAnsi="宋体" w:eastAsia="仿宋_GB2312" w:cs="宋体"/>
                <w:color w:val="000000" w:themeColor="text1"/>
                <w:sz w:val="24"/>
                <w:lang w:eastAsia="zh-CN"/>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5</w:t>
            </w:r>
          </w:p>
        </w:tc>
        <w:tc>
          <w:tcPr>
            <w:tcW w:w="5527" w:type="dxa"/>
            <w:vAlign w:val="center"/>
          </w:tcPr>
          <w:p>
            <w:pPr>
              <w:spacing w:line="240" w:lineRule="atLeast"/>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关于印发</w:t>
            </w:r>
            <w:r>
              <w:rPr>
                <w:rFonts w:hint="eastAsia" w:ascii="仿宋_GB2312" w:eastAsia="仿宋_GB2312"/>
                <w:color w:val="000000" w:themeColor="text1"/>
                <w:sz w:val="24"/>
                <w:lang w:eastAsia="zh-CN"/>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关于落实</w:t>
            </w:r>
            <w:r>
              <w:rPr>
                <w:rFonts w:hint="eastAsia" w:ascii="仿宋_GB2312" w:eastAsia="仿宋_GB2312"/>
                <w:color w:val="000000" w:themeColor="text1"/>
                <w:sz w:val="24"/>
                <w14:textFill>
                  <w14:solidFill>
                    <w14:schemeClr w14:val="tx1"/>
                  </w14:solidFill>
                </w14:textFill>
              </w:rPr>
              <w:t>被征地农民社会养老</w:t>
            </w:r>
            <w:r>
              <w:rPr>
                <w:rFonts w:hint="eastAsia" w:ascii="仿宋_GB2312" w:eastAsia="仿宋_GB2312"/>
                <w:color w:val="000000" w:themeColor="text1"/>
                <w:sz w:val="24"/>
                <w:lang w:val="en-US" w:eastAsia="zh-CN"/>
                <w14:textFill>
                  <w14:solidFill>
                    <w14:schemeClr w14:val="tx1"/>
                  </w14:solidFill>
                </w14:textFill>
              </w:rPr>
              <w:t>补贴发放工作的意见</w:t>
            </w:r>
            <w:r>
              <w:rPr>
                <w:rFonts w:hint="eastAsia" w:ascii="仿宋_GB2312" w:eastAsia="仿宋_GB2312"/>
                <w:color w:val="000000" w:themeColor="text1"/>
                <w:sz w:val="24"/>
                <w:lang w:eastAsia="zh-CN"/>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的通知</w:t>
            </w:r>
          </w:p>
        </w:tc>
        <w:tc>
          <w:tcPr>
            <w:tcW w:w="2369" w:type="dxa"/>
            <w:vAlign w:val="center"/>
          </w:tcPr>
          <w:p>
            <w:pPr>
              <w:spacing w:line="240" w:lineRule="atLeast"/>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鼓政</w:t>
            </w:r>
            <w:r>
              <w:rPr>
                <w:rFonts w:hint="eastAsia" w:ascii="仿宋_GB2312" w:eastAsia="仿宋_GB2312" w:hAnsiTheme="minorEastAsia"/>
                <w:color w:val="000000" w:themeColor="text1"/>
                <w:sz w:val="24"/>
                <w14:textFill>
                  <w14:solidFill>
                    <w14:schemeClr w14:val="tx1"/>
                  </w14:solidFill>
                </w14:textFill>
              </w:rPr>
              <w:t>〔201</w:t>
            </w:r>
            <w:r>
              <w:rPr>
                <w:rFonts w:hint="eastAsia" w:ascii="仿宋_GB2312" w:eastAsia="仿宋_GB2312" w:hAnsiTheme="minorEastAsia"/>
                <w:color w:val="000000" w:themeColor="text1"/>
                <w:sz w:val="24"/>
                <w:lang w:val="en-US" w:eastAsia="zh-CN"/>
                <w14:textFill>
                  <w14:solidFill>
                    <w14:schemeClr w14:val="tx1"/>
                  </w14:solidFill>
                </w14:textFill>
              </w:rPr>
              <w:t>9</w:t>
            </w:r>
            <w:r>
              <w:rPr>
                <w:rFonts w:hint="eastAsia" w:ascii="仿宋_GB2312" w:eastAsia="仿宋_GB2312" w:hAnsiTheme="minorEastAsia"/>
                <w:color w:val="000000" w:themeColor="text1"/>
                <w:sz w:val="24"/>
                <w14:textFill>
                  <w14:solidFill>
                    <w14:schemeClr w14:val="tx1"/>
                  </w14:solidFill>
                </w14:textFill>
              </w:rPr>
              <w:t>〕</w:t>
            </w:r>
            <w:r>
              <w:rPr>
                <w:rFonts w:hint="eastAsia" w:ascii="仿宋_GB2312" w:hAnsi="仿宋_GB2312" w:eastAsia="仿宋_GB2312" w:cs="仿宋_GB2312"/>
                <w:color w:val="000000" w:themeColor="text1"/>
                <w:kern w:val="0"/>
                <w:sz w:val="24"/>
                <w:shd w:val="clear" w:color="auto" w:fill="FFFFFF"/>
                <w14:textFill>
                  <w14:solidFill>
                    <w14:schemeClr w14:val="tx1"/>
                  </w14:solidFill>
                </w14:textFill>
              </w:rPr>
              <w:t>1</w:t>
            </w: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6</w:t>
            </w:r>
            <w:r>
              <w:rPr>
                <w:rFonts w:hint="eastAsia" w:ascii="仿宋_GB2312" w:hAnsi="仿宋_GB2312" w:eastAsia="仿宋_GB2312" w:cs="仿宋_GB2312"/>
                <w:color w:val="000000" w:themeColor="text1"/>
                <w:kern w:val="0"/>
                <w:sz w:val="24"/>
                <w:shd w:val="clear" w:color="auto" w:fill="FFFFFF"/>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6</w:t>
            </w:r>
          </w:p>
        </w:tc>
        <w:tc>
          <w:tcPr>
            <w:tcW w:w="5527" w:type="dxa"/>
            <w:vAlign w:val="center"/>
          </w:tcPr>
          <w:p>
            <w:pPr>
              <w:spacing w:line="240" w:lineRule="atLeast"/>
              <w:ind w:left="240" w:hanging="240" w:hangingChars="100"/>
              <w:jc w:val="center"/>
              <w:rPr>
                <w:rFonts w:ascii="仿宋_GB2312" w:eastAsia="仿宋_GB2312" w:hAnsiTheme="minorEastAsia"/>
                <w:color w:val="000000" w:themeColor="text1"/>
                <w:sz w:val="24"/>
                <w14:textFill>
                  <w14:solidFill>
                    <w14:schemeClr w14:val="tx1"/>
                  </w14:solidFill>
                </w14:textFill>
              </w:rPr>
            </w:pPr>
            <w:r>
              <w:rPr>
                <w:rFonts w:hint="eastAsia" w:ascii="仿宋_GB2312" w:hAnsi="宋体" w:eastAsia="仿宋_GB2312"/>
                <w:bCs/>
                <w:color w:val="000000" w:themeColor="text1"/>
                <w:sz w:val="24"/>
                <w14:textFill>
                  <w14:solidFill>
                    <w14:schemeClr w14:val="tx1"/>
                  </w14:solidFill>
                </w14:textFill>
              </w:rPr>
              <w:t>关于印发《开封市鼓楼区国有土地上房屋征收与补偿资金管理办法（试行）》的通知</w:t>
            </w:r>
          </w:p>
        </w:tc>
        <w:tc>
          <w:tcPr>
            <w:tcW w:w="2369" w:type="dxa"/>
            <w:vAlign w:val="center"/>
          </w:tcPr>
          <w:p>
            <w:pPr>
              <w:spacing w:line="240" w:lineRule="atLeast"/>
              <w:jc w:val="center"/>
              <w:rPr>
                <w:rFonts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鼓政〔2019〕59号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3" w:type="dxa"/>
            <w:vAlign w:val="center"/>
          </w:tcPr>
          <w:p>
            <w:pPr>
              <w:jc w:val="center"/>
              <w:rPr>
                <w:rFonts w:hint="default" w:ascii="仿宋_GB2312" w:hAnsi="仿宋_GB2312" w:eastAsia="仿宋_GB2312" w:cs="仿宋_GB2312"/>
                <w:color w:val="000000" w:themeColor="text1"/>
                <w:kern w:val="0"/>
                <w:sz w:val="24"/>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7</w:t>
            </w:r>
          </w:p>
        </w:tc>
        <w:tc>
          <w:tcPr>
            <w:tcW w:w="5527" w:type="dxa"/>
            <w:vAlign w:val="center"/>
          </w:tcPr>
          <w:p>
            <w:pPr>
              <w:spacing w:line="240" w:lineRule="atLeast"/>
              <w:ind w:left="240" w:hanging="240" w:hangingChars="100"/>
              <w:jc w:val="center"/>
              <w:rPr>
                <w:rFonts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关于印发《鼓楼区捐赠管理办法（试行）》的通知</w:t>
            </w:r>
          </w:p>
        </w:tc>
        <w:tc>
          <w:tcPr>
            <w:tcW w:w="2369" w:type="dxa"/>
            <w:vAlign w:val="center"/>
          </w:tcPr>
          <w:p>
            <w:pPr>
              <w:spacing w:line="240" w:lineRule="atLeast"/>
              <w:jc w:val="center"/>
              <w:rPr>
                <w:rFonts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鼓政〔2020〕15号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8</w:t>
            </w:r>
          </w:p>
        </w:tc>
        <w:tc>
          <w:tcPr>
            <w:tcW w:w="552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lang w:val="en-US" w:eastAsia="zh-CN"/>
                <w14:textFill>
                  <w14:solidFill>
                    <w14:schemeClr w14:val="tx1"/>
                  </w14:solidFill>
                </w14:textFill>
              </w:rPr>
              <w:t>《</w:t>
            </w:r>
            <w:r>
              <w:rPr>
                <w:rFonts w:hint="default" w:ascii="仿宋_GB2312" w:eastAsia="仿宋_GB2312" w:cs="Times New Roman" w:hAnsiTheme="minorEastAsia"/>
                <w:color w:val="000000" w:themeColor="text1"/>
                <w:sz w:val="24"/>
                <w:lang w:val="en-US" w:eastAsia="zh-CN"/>
                <w14:textFill>
                  <w14:solidFill>
                    <w14:schemeClr w14:val="tx1"/>
                  </w14:solidFill>
                </w14:textFill>
              </w:rPr>
              <w:t>关于公布行政规范性文件清理结果的决定</w:t>
            </w:r>
            <w:r>
              <w:rPr>
                <w:rFonts w:hint="eastAsia" w:ascii="仿宋_GB2312" w:eastAsia="仿宋_GB2312" w:hAnsiTheme="minorEastAsia"/>
                <w:color w:val="000000" w:themeColor="text1"/>
                <w:sz w:val="24"/>
                <w:lang w:val="en-US" w:eastAsia="zh-CN"/>
                <w14:textFill>
                  <w14:solidFill>
                    <w14:schemeClr w14:val="tx1"/>
                  </w14:solidFill>
                </w14:textFill>
              </w:rPr>
              <w:t>》</w:t>
            </w:r>
          </w:p>
        </w:tc>
        <w:tc>
          <w:tcPr>
            <w:tcW w:w="2369" w:type="dxa"/>
            <w:vAlign w:val="center"/>
          </w:tcPr>
          <w:p>
            <w:pPr>
              <w:spacing w:line="240" w:lineRule="atLeast"/>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鼓政〔2020〕</w:t>
            </w:r>
            <w:r>
              <w:rPr>
                <w:rFonts w:hint="eastAsia" w:ascii="仿宋_GB2312" w:eastAsia="仿宋_GB2312" w:hAnsiTheme="minorEastAsia"/>
                <w:color w:val="000000" w:themeColor="text1"/>
                <w:sz w:val="24"/>
                <w:lang w:val="en-US" w:eastAsia="zh-CN"/>
                <w14:textFill>
                  <w14:solidFill>
                    <w14:schemeClr w14:val="tx1"/>
                  </w14:solidFill>
                </w14:textFill>
              </w:rPr>
              <w:t>30</w:t>
            </w:r>
            <w:r>
              <w:rPr>
                <w:rFonts w:hint="eastAsia" w:ascii="仿宋_GB2312" w:eastAsia="仿宋_GB2312" w:hAnsiTheme="minorEastAsia"/>
                <w:color w:val="000000" w:themeColor="text1"/>
                <w:sz w:val="24"/>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5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9</w:t>
            </w:r>
          </w:p>
        </w:tc>
        <w:tc>
          <w:tcPr>
            <w:tcW w:w="552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lang w:val="en-US" w:eastAsia="zh-CN"/>
                <w14:textFill>
                  <w14:solidFill>
                    <w14:schemeClr w14:val="tx1"/>
                  </w14:solidFill>
                </w14:textFill>
              </w:rPr>
              <w:t>《关于公布加强土地征收工作行政规范性文件清理结果的决定》</w:t>
            </w:r>
          </w:p>
        </w:tc>
        <w:tc>
          <w:tcPr>
            <w:tcW w:w="2369" w:type="dxa"/>
            <w:vAlign w:val="center"/>
          </w:tcPr>
          <w:p>
            <w:pPr>
              <w:spacing w:line="240" w:lineRule="atLeast"/>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鼓政〔2020〕</w:t>
            </w:r>
            <w:r>
              <w:rPr>
                <w:rFonts w:hint="eastAsia" w:ascii="仿宋_GB2312" w:eastAsia="仿宋_GB2312" w:hAnsiTheme="minorEastAsia"/>
                <w:color w:val="000000" w:themeColor="text1"/>
                <w:sz w:val="24"/>
                <w:lang w:val="en-US" w:eastAsia="zh-CN"/>
                <w14:textFill>
                  <w14:solidFill>
                    <w14:schemeClr w14:val="tx1"/>
                  </w14:solidFill>
                </w14:textFill>
              </w:rPr>
              <w:t>3</w:t>
            </w:r>
            <w:r>
              <w:rPr>
                <w:rFonts w:hint="eastAsia" w:ascii="仿宋_GB2312" w:eastAsia="仿宋_GB2312" w:hAnsiTheme="minorEastAsia"/>
                <w:color w:val="000000" w:themeColor="text1"/>
                <w:sz w:val="24"/>
                <w14:textFill>
                  <w14:solidFill>
                    <w14:schemeClr w14:val="tx1"/>
                  </w14:solidFill>
                </w14:textFill>
              </w:rPr>
              <w:t>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10</w:t>
            </w:r>
          </w:p>
        </w:tc>
        <w:tc>
          <w:tcPr>
            <w:tcW w:w="5527" w:type="dxa"/>
            <w:vAlign w:val="center"/>
          </w:tcPr>
          <w:p>
            <w:pPr>
              <w:spacing w:line="240" w:lineRule="atLeast"/>
              <w:ind w:left="240" w:hanging="240" w:hangingChars="100"/>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lang w:val="en-US" w:eastAsia="zh-CN"/>
                <w14:textFill>
                  <w14:solidFill>
                    <w14:schemeClr w14:val="tx1"/>
                  </w14:solidFill>
                </w14:textFill>
              </w:rPr>
              <w:t>鼓楼区人民政府关于公布政府规章和规范性文件涉及行政处罚内容专项清理工作结果的通知</w:t>
            </w:r>
          </w:p>
        </w:tc>
        <w:tc>
          <w:tcPr>
            <w:tcW w:w="2369" w:type="dxa"/>
            <w:vAlign w:val="center"/>
          </w:tcPr>
          <w:p>
            <w:pPr>
              <w:spacing w:line="240" w:lineRule="atLeast"/>
              <w:ind w:left="240" w:hanging="240" w:hangingChars="100"/>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lang w:val="en-US" w:eastAsia="zh-CN"/>
                <w14:textFill>
                  <w14:solidFill>
                    <w14:schemeClr w14:val="tx1"/>
                  </w14:solidFill>
                </w14:textFill>
              </w:rPr>
              <w:t>鼓政</w:t>
            </w:r>
            <w:r>
              <w:rPr>
                <w:rFonts w:hint="eastAsia" w:ascii="仿宋_GB2312" w:eastAsia="仿宋_GB2312" w:hAnsiTheme="minorEastAsia"/>
                <w:color w:val="000000" w:themeColor="text1"/>
                <w:sz w:val="24"/>
                <w14:textFill>
                  <w14:solidFill>
                    <w14:schemeClr w14:val="tx1"/>
                  </w14:solidFill>
                </w14:textFill>
              </w:rPr>
              <w:t>〔</w:t>
            </w:r>
            <w:r>
              <w:rPr>
                <w:rFonts w:hint="eastAsia" w:ascii="仿宋_GB2312" w:eastAsia="仿宋_GB2312" w:hAnsiTheme="minorEastAsia"/>
                <w:color w:val="000000" w:themeColor="text1"/>
                <w:sz w:val="24"/>
                <w:lang w:val="en-US" w:eastAsia="zh-CN"/>
                <w14:textFill>
                  <w14:solidFill>
                    <w14:schemeClr w14:val="tx1"/>
                  </w14:solidFill>
                </w14:textFill>
              </w:rPr>
              <w:t>2021〕12号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11</w:t>
            </w:r>
          </w:p>
        </w:tc>
        <w:tc>
          <w:tcPr>
            <w:tcW w:w="5527" w:type="dxa"/>
            <w:vAlign w:val="center"/>
          </w:tcPr>
          <w:p>
            <w:pPr>
              <w:spacing w:line="240" w:lineRule="atLeast"/>
              <w:ind w:left="240" w:hanging="240" w:hangingChars="100"/>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lang w:val="en-US" w:eastAsia="zh-CN"/>
                <w14:textFill>
                  <w14:solidFill>
                    <w14:schemeClr w14:val="tx1"/>
                  </w14:solidFill>
                </w14:textFill>
              </w:rPr>
              <w:t>鼓楼区人民政府关于印发《开封市鼓楼区仙人庄供水厂地下水型饮用水水源保护范围（区）划分技术报告》的通知</w:t>
            </w:r>
          </w:p>
        </w:tc>
        <w:tc>
          <w:tcPr>
            <w:tcW w:w="2369" w:type="dxa"/>
            <w:vAlign w:val="center"/>
          </w:tcPr>
          <w:p>
            <w:pPr>
              <w:spacing w:line="240" w:lineRule="atLeast"/>
              <w:ind w:left="240" w:hanging="240" w:hangingChars="100"/>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lang w:val="en-US" w:eastAsia="zh-CN"/>
                <w14:textFill>
                  <w14:solidFill>
                    <w14:schemeClr w14:val="tx1"/>
                  </w14:solidFill>
                </w14:textFill>
              </w:rPr>
              <w:t>鼓政〔2021〕16号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12</w:t>
            </w:r>
          </w:p>
        </w:tc>
        <w:tc>
          <w:tcPr>
            <w:tcW w:w="5527" w:type="dxa"/>
            <w:vAlign w:val="center"/>
          </w:tcPr>
          <w:p>
            <w:pPr>
              <w:spacing w:line="240" w:lineRule="atLeast"/>
              <w:ind w:left="240" w:hanging="240" w:hangingChars="100"/>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lang w:val="en-US" w:eastAsia="zh-CN"/>
                <w14:textFill>
                  <w14:solidFill>
                    <w14:schemeClr w14:val="tx1"/>
                  </w14:solidFill>
                </w14:textFill>
              </w:rPr>
              <w:t>鼓楼区人民政府关于进一步规范农村宅基地和农民自建房管理的意见</w:t>
            </w:r>
          </w:p>
        </w:tc>
        <w:tc>
          <w:tcPr>
            <w:tcW w:w="2369" w:type="dxa"/>
            <w:vAlign w:val="center"/>
          </w:tcPr>
          <w:p>
            <w:pPr>
              <w:spacing w:line="240" w:lineRule="atLeast"/>
              <w:ind w:left="240" w:hanging="240" w:hangingChars="100"/>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lang w:val="en-US" w:eastAsia="zh-CN"/>
                <w14:textFill>
                  <w14:solidFill>
                    <w14:schemeClr w14:val="tx1"/>
                  </w14:solidFill>
                </w14:textFill>
              </w:rPr>
              <w:t>鼓政〔2021〕22号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13</w:t>
            </w:r>
          </w:p>
        </w:tc>
        <w:tc>
          <w:tcPr>
            <w:tcW w:w="5527" w:type="dxa"/>
            <w:vAlign w:val="center"/>
          </w:tcPr>
          <w:p>
            <w:pPr>
              <w:spacing w:line="240" w:lineRule="atLeast"/>
              <w:ind w:left="240" w:hanging="240" w:hangingChars="100"/>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lang w:val="en-US" w:eastAsia="zh-CN"/>
                <w14:textFill>
                  <w14:solidFill>
                    <w14:schemeClr w14:val="tx1"/>
                  </w14:solidFill>
                </w14:textFill>
              </w:rPr>
              <w:t>鼓楼区人民政府关于印发《鼓楼区2021—2023年农业机械购置补贴实施方案》的通知</w:t>
            </w:r>
          </w:p>
        </w:tc>
        <w:tc>
          <w:tcPr>
            <w:tcW w:w="2369" w:type="dxa"/>
            <w:vAlign w:val="center"/>
          </w:tcPr>
          <w:p>
            <w:pPr>
              <w:spacing w:line="240" w:lineRule="atLeast"/>
              <w:ind w:left="240" w:hanging="240" w:hangingChars="100"/>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lang w:val="en-US" w:eastAsia="zh-CN"/>
                <w14:textFill>
                  <w14:solidFill>
                    <w14:schemeClr w14:val="tx1"/>
                  </w14:solidFill>
                </w14:textFill>
              </w:rPr>
              <w:t>鼓政〔2021〕23号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3" w:type="dxa"/>
            <w:vAlign w:val="center"/>
          </w:tcPr>
          <w:p>
            <w:pPr>
              <w:jc w:val="cente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14</w:t>
            </w:r>
          </w:p>
        </w:tc>
        <w:tc>
          <w:tcPr>
            <w:tcW w:w="5527" w:type="dxa"/>
            <w:vAlign w:val="center"/>
          </w:tcPr>
          <w:p>
            <w:pPr>
              <w:spacing w:line="240" w:lineRule="atLeast"/>
              <w:jc w:val="center"/>
              <w:rPr>
                <w:rFonts w:hint="eastAsia" w:ascii="仿宋_GB2312" w:eastAsia="仿宋_GB2312" w:cs="仿宋" w:hAnsiTheme="minorEastAsia"/>
                <w:color w:val="000000" w:themeColor="text1"/>
                <w:sz w:val="24"/>
                <w14:textFill>
                  <w14:solidFill>
                    <w14:schemeClr w14:val="tx1"/>
                  </w14:solidFill>
                </w14:textFill>
              </w:rPr>
            </w:pPr>
            <w:r>
              <w:rPr>
                <w:rFonts w:hint="eastAsia" w:ascii="仿宋_GB2312" w:eastAsia="仿宋_GB2312" w:cs="仿宋" w:hAnsiTheme="minorEastAsia"/>
                <w:color w:val="000000" w:themeColor="text1"/>
                <w:sz w:val="24"/>
                <w14:textFill>
                  <w14:solidFill>
                    <w14:schemeClr w14:val="tx1"/>
                  </w14:solidFill>
                </w14:textFill>
              </w:rPr>
              <w:t>关于印发《进一步加强乡村医生队伍建设的</w:t>
            </w:r>
          </w:p>
          <w:p>
            <w:pPr>
              <w:spacing w:line="240" w:lineRule="atLeast"/>
              <w:jc w:val="center"/>
              <w:rPr>
                <w:rFonts w:hint="eastAsia" w:ascii="仿宋_GB2312" w:eastAsia="仿宋_GB2312" w:hAnsiTheme="minorEastAsia"/>
                <w:color w:val="000000" w:themeColor="text1"/>
                <w:sz w:val="24"/>
                <w:lang w:val="en-US" w:eastAsia="zh-CN"/>
                <w14:textFill>
                  <w14:solidFill>
                    <w14:schemeClr w14:val="tx1"/>
                  </w14:solidFill>
                </w14:textFill>
              </w:rPr>
            </w:pPr>
            <w:r>
              <w:rPr>
                <w:rFonts w:hint="eastAsia" w:ascii="仿宋_GB2312" w:eastAsia="仿宋_GB2312" w:cs="仿宋" w:hAnsiTheme="minorEastAsia"/>
                <w:color w:val="000000" w:themeColor="text1"/>
                <w:sz w:val="24"/>
                <w14:textFill>
                  <w14:solidFill>
                    <w14:schemeClr w14:val="tx1"/>
                  </w14:solidFill>
                </w14:textFill>
              </w:rPr>
              <w:t>实施方案》的通知</w:t>
            </w:r>
          </w:p>
        </w:tc>
        <w:tc>
          <w:tcPr>
            <w:tcW w:w="2369" w:type="dxa"/>
            <w:vAlign w:val="center"/>
          </w:tcPr>
          <w:p>
            <w:pPr>
              <w:spacing w:line="240" w:lineRule="atLeast"/>
              <w:jc w:val="center"/>
              <w:rPr>
                <w:rFonts w:hint="eastAsia" w:ascii="仿宋_GB2312" w:eastAsia="仿宋_GB2312" w:hAnsiTheme="minorEastAsia"/>
                <w:color w:val="000000" w:themeColor="text1"/>
                <w:sz w:val="24"/>
                <w:lang w:val="en-US" w:eastAsia="zh-CN"/>
                <w14:textFill>
                  <w14:solidFill>
                    <w14:schemeClr w14:val="tx1"/>
                  </w14:solidFill>
                </w14:textFill>
              </w:rPr>
            </w:pPr>
            <w:r>
              <w:rPr>
                <w:rFonts w:hint="eastAsia" w:ascii="仿宋_GB2312" w:eastAsia="仿宋_GB2312" w:cs="仿宋" w:hAnsiTheme="minorEastAsia"/>
                <w:color w:val="000000" w:themeColor="text1"/>
                <w:sz w:val="24"/>
                <w14:textFill>
                  <w14:solidFill>
                    <w14:schemeClr w14:val="tx1"/>
                  </w14:solidFill>
                </w14:textFill>
              </w:rPr>
              <w:t>鼓政办</w:t>
            </w:r>
            <w:r>
              <w:rPr>
                <w:rFonts w:hint="eastAsia" w:ascii="仿宋_GB2312" w:eastAsia="仿宋_GB2312" w:hAnsiTheme="minorEastAsia"/>
                <w:color w:val="000000" w:themeColor="text1"/>
                <w:sz w:val="24"/>
                <w14:textFill>
                  <w14:solidFill>
                    <w14:schemeClr w14:val="tx1"/>
                  </w14:solidFill>
                </w14:textFill>
              </w:rPr>
              <w:t>〔2016〕</w:t>
            </w:r>
            <w:r>
              <w:rPr>
                <w:rFonts w:hint="eastAsia" w:ascii="仿宋_GB2312" w:eastAsia="仿宋_GB2312" w:cs="仿宋" w:hAnsiTheme="minorEastAsia"/>
                <w:color w:val="000000" w:themeColor="text1"/>
                <w:sz w:val="24"/>
                <w14:textFill>
                  <w14:solidFill>
                    <w14:schemeClr w14:val="tx1"/>
                  </w14:solidFill>
                </w14:textFill>
              </w:rPr>
              <w:t>69</w:t>
            </w:r>
            <w:r>
              <w:rPr>
                <w:rFonts w:hint="eastAsia" w:ascii="仿宋_GB2312" w:hAnsi="宋体" w:eastAsia="仿宋_GB2312" w:cs="宋体"/>
                <w:color w:val="000000" w:themeColor="text1"/>
                <w:sz w:val="24"/>
                <w:lang w:eastAsia="zh-CN"/>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15</w:t>
            </w:r>
          </w:p>
        </w:tc>
        <w:tc>
          <w:tcPr>
            <w:tcW w:w="5527" w:type="dxa"/>
            <w:vAlign w:val="center"/>
          </w:tcPr>
          <w:p>
            <w:pPr>
              <w:spacing w:line="240" w:lineRule="atLeast"/>
              <w:ind w:left="240" w:leftChars="0" w:hanging="240" w:hangingChars="100"/>
              <w:jc w:val="center"/>
              <w:rPr>
                <w:rFonts w:hint="eastAsia" w:ascii="仿宋_GB2312" w:eastAsia="仿宋_GB2312" w:cs="仿宋"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关于印发免费开展预防出生缺陷产前筛查和新生儿疾病筛查工作实施方案（试行）的通知</w:t>
            </w:r>
          </w:p>
        </w:tc>
        <w:tc>
          <w:tcPr>
            <w:tcW w:w="2369" w:type="dxa"/>
            <w:vAlign w:val="center"/>
          </w:tcPr>
          <w:p>
            <w:pPr>
              <w:spacing w:line="240" w:lineRule="atLeast"/>
              <w:jc w:val="center"/>
              <w:rPr>
                <w:rFonts w:hint="eastAsia" w:ascii="仿宋_GB2312" w:eastAsia="仿宋_GB2312" w:cs="仿宋"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鼓政办〔2017〕29</w:t>
            </w:r>
            <w:r>
              <w:rPr>
                <w:rFonts w:hint="eastAsia" w:ascii="仿宋_GB2312" w:hAnsi="宋体" w:eastAsia="仿宋_GB2312" w:cs="宋体"/>
                <w:color w:val="000000" w:themeColor="text1"/>
                <w:sz w:val="24"/>
                <w:lang w:eastAsia="zh-CN"/>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16</w:t>
            </w:r>
          </w:p>
        </w:tc>
        <w:tc>
          <w:tcPr>
            <w:tcW w:w="5527" w:type="dxa"/>
            <w:vAlign w:val="center"/>
          </w:tcPr>
          <w:p>
            <w:pPr>
              <w:spacing w:line="240" w:lineRule="atLeast"/>
              <w:ind w:left="240" w:leftChars="0" w:hanging="240" w:hangingChars="100"/>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关于印发《开封市鼓楼区残疾儿童康复救助</w:t>
            </w:r>
          </w:p>
          <w:p>
            <w:pPr>
              <w:spacing w:line="240" w:lineRule="atLeast"/>
              <w:ind w:left="240" w:leftChars="0" w:hanging="240" w:hangingChars="100"/>
              <w:jc w:val="center"/>
              <w:rPr>
                <w:rFonts w:hint="eastAsia" w:ascii="仿宋_GB2312" w:eastAsia="仿宋_GB2312" w:cs="仿宋"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实施方案》的通知</w:t>
            </w:r>
          </w:p>
        </w:tc>
        <w:tc>
          <w:tcPr>
            <w:tcW w:w="2369" w:type="dxa"/>
            <w:vAlign w:val="center"/>
          </w:tcPr>
          <w:p>
            <w:pPr>
              <w:spacing w:line="240" w:lineRule="atLeast"/>
              <w:jc w:val="center"/>
              <w:rPr>
                <w:rFonts w:hint="eastAsia" w:ascii="仿宋_GB2312" w:eastAsia="仿宋_GB2312" w:cs="仿宋"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鼓政办〔2019〕39号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3" w:type="dxa"/>
            <w:vAlign w:val="center"/>
          </w:tcPr>
          <w:p>
            <w:pPr>
              <w:jc w:val="cente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17</w:t>
            </w:r>
          </w:p>
        </w:tc>
        <w:tc>
          <w:tcPr>
            <w:tcW w:w="5527" w:type="dxa"/>
            <w:vAlign w:val="center"/>
          </w:tcPr>
          <w:p>
            <w:pPr>
              <w:spacing w:line="240" w:lineRule="atLeast"/>
              <w:ind w:left="240" w:leftChars="0" w:hanging="240" w:hangingChars="100"/>
              <w:jc w:val="center"/>
              <w:rPr>
                <w:rFonts w:hint="eastAsia" w:ascii="仿宋_GB2312" w:eastAsia="仿宋_GB2312" w:cs="仿宋"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关于印发《鼓楼区街道办事处依法或受委托可行使的行政职权事项目录》的通知</w:t>
            </w:r>
          </w:p>
        </w:tc>
        <w:tc>
          <w:tcPr>
            <w:tcW w:w="2369" w:type="dxa"/>
            <w:vAlign w:val="center"/>
          </w:tcPr>
          <w:p>
            <w:pPr>
              <w:spacing w:line="240" w:lineRule="atLeast"/>
              <w:jc w:val="center"/>
              <w:rPr>
                <w:rFonts w:hint="eastAsia" w:ascii="仿宋_GB2312" w:eastAsia="仿宋_GB2312" w:cs="仿宋"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鼓政办〔2019〕41号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3" w:type="dxa"/>
            <w:vAlign w:val="center"/>
          </w:tcPr>
          <w:p>
            <w:pPr>
              <w:jc w:val="cente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18</w:t>
            </w:r>
          </w:p>
        </w:tc>
        <w:tc>
          <w:tcPr>
            <w:tcW w:w="5527" w:type="dxa"/>
            <w:vAlign w:val="center"/>
          </w:tcPr>
          <w:p>
            <w:pPr>
              <w:spacing w:line="240" w:lineRule="atLeast"/>
              <w:ind w:left="240" w:leftChars="0" w:hanging="240" w:hangingChars="100"/>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关于印发《鼓楼区残疾人联合会改革实施方案》</w:t>
            </w:r>
          </w:p>
          <w:p>
            <w:pPr>
              <w:spacing w:line="240" w:lineRule="atLeast"/>
              <w:ind w:left="240" w:leftChars="0" w:hanging="240" w:hangingChars="100"/>
              <w:jc w:val="center"/>
              <w:rPr>
                <w:rFonts w:hint="eastAsia" w:ascii="仿宋_GB2312" w:eastAsia="仿宋_GB2312" w:cs="仿宋"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的通知</w:t>
            </w:r>
          </w:p>
        </w:tc>
        <w:tc>
          <w:tcPr>
            <w:tcW w:w="2369" w:type="dxa"/>
            <w:vAlign w:val="center"/>
          </w:tcPr>
          <w:p>
            <w:pPr>
              <w:spacing w:line="240" w:lineRule="atLeast"/>
              <w:jc w:val="center"/>
              <w:rPr>
                <w:rFonts w:hint="eastAsia" w:ascii="仿宋_GB2312" w:eastAsia="仿宋_GB2312" w:cs="仿宋"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鼓政办〔2020〕11</w:t>
            </w:r>
            <w:r>
              <w:rPr>
                <w:rFonts w:hint="eastAsia" w:ascii="仿宋_GB2312" w:eastAsia="仿宋_GB2312" w:hAnsiTheme="minorEastAsia"/>
                <w:color w:val="000000" w:themeColor="text1"/>
                <w:sz w:val="24"/>
                <w:lang w:eastAsia="zh-CN"/>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3" w:type="dxa"/>
            <w:vAlign w:val="center"/>
          </w:tcPr>
          <w:p>
            <w:pPr>
              <w:jc w:val="cente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19</w:t>
            </w:r>
          </w:p>
        </w:tc>
        <w:tc>
          <w:tcPr>
            <w:tcW w:w="5527" w:type="dxa"/>
            <w:vAlign w:val="center"/>
          </w:tcPr>
          <w:p>
            <w:pPr>
              <w:spacing w:line="240" w:lineRule="atLeast"/>
              <w:ind w:left="240" w:leftChars="0" w:hanging="240" w:hangingChars="100"/>
              <w:jc w:val="center"/>
              <w:rPr>
                <w:rFonts w:hint="eastAsia" w:ascii="仿宋_GB2312" w:eastAsia="仿宋_GB2312" w:cs="仿宋"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关于印发《鼓楼区食品夜市开设改造实施方案》和《鼓楼区放心蔬菜进</w:t>
            </w:r>
            <w:r>
              <w:rPr>
                <w:rFonts w:hint="eastAsia" w:ascii="仿宋_GB2312" w:eastAsia="仿宋_GB2312" w:hAnsiTheme="minorEastAsia"/>
                <w:color w:val="000000" w:themeColor="text1"/>
                <w:sz w:val="24"/>
                <w:lang w:eastAsia="zh-CN"/>
                <w14:textFill>
                  <w14:solidFill>
                    <w14:schemeClr w14:val="tx1"/>
                  </w14:solidFill>
                </w14:textFill>
              </w:rPr>
              <w:t>社区</w:t>
            </w:r>
            <w:r>
              <w:rPr>
                <w:rFonts w:hint="eastAsia" w:ascii="仿宋_GB2312" w:eastAsia="仿宋_GB2312" w:hAnsiTheme="minorEastAsia"/>
                <w:color w:val="000000" w:themeColor="text1"/>
                <w:sz w:val="24"/>
                <w14:textFill>
                  <w14:solidFill>
                    <w14:schemeClr w14:val="tx1"/>
                  </w14:solidFill>
                </w14:textFill>
              </w:rPr>
              <w:t>实施方案》的通知</w:t>
            </w:r>
          </w:p>
        </w:tc>
        <w:tc>
          <w:tcPr>
            <w:tcW w:w="2369" w:type="dxa"/>
            <w:vAlign w:val="center"/>
          </w:tcPr>
          <w:p>
            <w:pPr>
              <w:spacing w:line="240" w:lineRule="atLeast"/>
              <w:jc w:val="center"/>
              <w:rPr>
                <w:rFonts w:hint="eastAsia" w:ascii="仿宋_GB2312" w:eastAsia="仿宋_GB2312" w:cs="仿宋"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鼓政办〔2020〕12号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20</w:t>
            </w:r>
          </w:p>
        </w:tc>
        <w:tc>
          <w:tcPr>
            <w:tcW w:w="5527" w:type="dxa"/>
            <w:vAlign w:val="center"/>
          </w:tcPr>
          <w:p>
            <w:pPr>
              <w:spacing w:line="240" w:lineRule="atLeast"/>
              <w:ind w:left="240" w:hanging="240" w:hangingChars="100"/>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lang w:val="en-US" w:eastAsia="zh-CN"/>
                <w14:textFill>
                  <w14:solidFill>
                    <w14:schemeClr w14:val="tx1"/>
                  </w14:solidFill>
                </w14:textFill>
              </w:rPr>
              <w:t>鼓楼区人民政府办公室关于进一步健全义务教育教师工资待遇保障长效机制和动态调整机制的意见</w:t>
            </w:r>
          </w:p>
        </w:tc>
        <w:tc>
          <w:tcPr>
            <w:tcW w:w="2369" w:type="dxa"/>
            <w:vAlign w:val="center"/>
          </w:tcPr>
          <w:p>
            <w:pPr>
              <w:spacing w:line="240" w:lineRule="atLeast"/>
              <w:ind w:left="240" w:hanging="240" w:hangingChars="100"/>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lang w:val="en-US" w:eastAsia="zh-CN"/>
                <w14:textFill>
                  <w14:solidFill>
                    <w14:schemeClr w14:val="tx1"/>
                  </w14:solidFill>
                </w14:textFill>
              </w:rPr>
              <w:t>鼓政办〔2021〕19号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21</w:t>
            </w:r>
          </w:p>
        </w:tc>
        <w:tc>
          <w:tcPr>
            <w:tcW w:w="5527" w:type="dxa"/>
            <w:vAlign w:val="center"/>
          </w:tcPr>
          <w:p>
            <w:pPr>
              <w:spacing w:line="240" w:lineRule="atLeast"/>
              <w:ind w:left="240" w:hanging="240" w:hangingChars="100"/>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lang w:val="en-US" w:eastAsia="zh-CN"/>
                <w14:textFill>
                  <w14:solidFill>
                    <w14:schemeClr w14:val="tx1"/>
                  </w14:solidFill>
                </w14:textFill>
              </w:rPr>
              <w:t>鼓楼区全面开展城镇低保、特困人员、小额临时救助审核确认权限下放工作实施方案</w:t>
            </w:r>
          </w:p>
        </w:tc>
        <w:tc>
          <w:tcPr>
            <w:tcW w:w="2369" w:type="dxa"/>
            <w:vAlign w:val="center"/>
          </w:tcPr>
          <w:p>
            <w:pPr>
              <w:spacing w:line="240" w:lineRule="atLeast"/>
              <w:ind w:left="240" w:hanging="240" w:hangingChars="100"/>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lang w:val="en-US" w:eastAsia="zh-CN"/>
                <w14:textFill>
                  <w14:solidFill>
                    <w14:schemeClr w14:val="tx1"/>
                  </w14:solidFill>
                </w14:textFill>
              </w:rPr>
              <w:t>鼓政办〔2021〕22号</w:t>
            </w:r>
          </w:p>
        </w:tc>
      </w:tr>
    </w:tbl>
    <w:p>
      <w:pPr>
        <w:rPr>
          <w:rFonts w:ascii="Arial"/>
          <w:sz w:val="21"/>
        </w:rPr>
      </w:pPr>
    </w:p>
    <w:p>
      <w:pPr>
        <w:sectPr>
          <w:footerReference r:id="rId6" w:type="default"/>
          <w:pgSz w:w="11907" w:h="16839"/>
          <w:pgMar w:top="1431" w:right="1097" w:bottom="1583" w:left="1619" w:header="0" w:footer="1303"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133" w:line="580" w:lineRule="exact"/>
        <w:textAlignment w:val="baseline"/>
        <w:rPr>
          <w:rFonts w:ascii="Arial"/>
          <w:sz w:val="21"/>
        </w:rPr>
      </w:pPr>
      <w:r>
        <w:rPr>
          <w:rFonts w:hint="eastAsia" w:ascii="黑体" w:hAnsi="黑体" w:eastAsia="黑体" w:cs="黑体"/>
          <w:spacing w:val="-1"/>
          <w:sz w:val="31"/>
          <w:szCs w:val="31"/>
        </w:rPr>
        <w:t>附件</w:t>
      </w:r>
      <w:r>
        <w:rPr>
          <w:rFonts w:hint="eastAsia" w:ascii="黑体" w:hAnsi="黑体" w:eastAsia="黑体" w:cs="黑体"/>
          <w:spacing w:val="-5"/>
          <w:sz w:val="31"/>
          <w:szCs w:val="31"/>
        </w:rPr>
        <w:t xml:space="preserve"> </w:t>
      </w:r>
      <w:r>
        <w:rPr>
          <w:rFonts w:hint="eastAsia" w:ascii="黑体" w:hAnsi="黑体" w:eastAsia="黑体" w:cs="黑体"/>
          <w:spacing w:val="-5"/>
          <w:sz w:val="31"/>
          <w:szCs w:val="31"/>
          <w:lang w:val="en-US" w:eastAsia="zh-CN"/>
        </w:rPr>
        <w:t>2</w:t>
      </w:r>
    </w:p>
    <w:p>
      <w:pPr>
        <w:keepNext w:val="0"/>
        <w:keepLines w:val="0"/>
        <w:pageBreakBefore w:val="0"/>
        <w:widowControl/>
        <w:kinsoku w:val="0"/>
        <w:wordWrap/>
        <w:overflowPunct/>
        <w:topLinePunct w:val="0"/>
        <w:autoSpaceDE w:val="0"/>
        <w:autoSpaceDN w:val="0"/>
        <w:bidi w:val="0"/>
        <w:adjustRightInd w:val="0"/>
        <w:snapToGrid w:val="0"/>
        <w:spacing w:line="580" w:lineRule="exact"/>
        <w:textAlignment w:val="baseline"/>
        <w:rPr>
          <w:rFonts w:ascii="Arial"/>
          <w:sz w:val="21"/>
        </w:rPr>
      </w:pP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0" w:firstLineChars="0"/>
        <w:jc w:val="center"/>
        <w:textAlignment w:val="baseline"/>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鼓楼区人民政府决定废止的规范性文件目录</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0"/>
        <w:jc w:val="center"/>
        <w:textAlignment w:val="baseline"/>
        <w:rPr>
          <w:rFonts w:ascii="楷体" w:hAnsi="楷体" w:eastAsia="楷体" w:cs="楷体"/>
          <w:sz w:val="31"/>
          <w:szCs w:val="31"/>
        </w:rPr>
      </w:pPr>
      <w:r>
        <w:rPr>
          <w:rFonts w:ascii="楷体" w:hAnsi="楷体" w:eastAsia="楷体" w:cs="楷体"/>
          <w:sz w:val="31"/>
          <w:szCs w:val="31"/>
        </w:rPr>
        <w:t>（共</w:t>
      </w:r>
      <w:r>
        <w:rPr>
          <w:rFonts w:hint="eastAsia" w:ascii="楷体" w:hAnsi="楷体" w:eastAsia="楷体" w:cs="楷体"/>
          <w:spacing w:val="-1"/>
          <w:sz w:val="31"/>
          <w:szCs w:val="31"/>
          <w:lang w:val="en-US" w:eastAsia="zh-CN"/>
        </w:rPr>
        <w:t>24</w:t>
      </w:r>
      <w:r>
        <w:rPr>
          <w:rFonts w:ascii="楷体" w:hAnsi="楷体" w:eastAsia="楷体" w:cs="楷体"/>
          <w:sz w:val="31"/>
          <w:szCs w:val="31"/>
        </w:rPr>
        <w:t>件</w:t>
      </w:r>
      <w:r>
        <w:rPr>
          <w:rFonts w:ascii="楷体" w:hAnsi="楷体" w:eastAsia="楷体" w:cs="楷体"/>
          <w:spacing w:val="-67"/>
          <w:sz w:val="31"/>
          <w:szCs w:val="31"/>
        </w:rPr>
        <w:t>，</w:t>
      </w:r>
      <w:r>
        <w:rPr>
          <w:rFonts w:ascii="楷体" w:hAnsi="楷体" w:eastAsia="楷体" w:cs="楷体"/>
          <w:spacing w:val="-155"/>
          <w:sz w:val="31"/>
          <w:szCs w:val="31"/>
        </w:rPr>
        <w:t xml:space="preserve"> </w:t>
      </w:r>
      <w:r>
        <w:rPr>
          <w:rFonts w:ascii="楷体" w:hAnsi="楷体" w:eastAsia="楷体" w:cs="楷体"/>
          <w:sz w:val="31"/>
          <w:szCs w:val="31"/>
        </w:rPr>
        <w:t>其中</w:t>
      </w:r>
      <w:r>
        <w:rPr>
          <w:rFonts w:hint="eastAsia" w:ascii="楷体" w:hAnsi="楷体" w:eastAsia="楷体" w:cs="楷体"/>
          <w:sz w:val="31"/>
          <w:szCs w:val="31"/>
          <w:lang w:eastAsia="zh-CN"/>
        </w:rPr>
        <w:t>鼓</w:t>
      </w:r>
      <w:r>
        <w:rPr>
          <w:rFonts w:ascii="楷体" w:hAnsi="楷体" w:eastAsia="楷体" w:cs="楷体"/>
          <w:sz w:val="31"/>
          <w:szCs w:val="31"/>
        </w:rPr>
        <w:t>政1</w:t>
      </w:r>
      <w:r>
        <w:rPr>
          <w:rFonts w:hint="eastAsia" w:ascii="楷体" w:hAnsi="楷体" w:eastAsia="楷体" w:cs="楷体"/>
          <w:sz w:val="31"/>
          <w:szCs w:val="31"/>
          <w:lang w:val="en-US" w:eastAsia="zh-CN"/>
        </w:rPr>
        <w:t>7</w:t>
      </w:r>
      <w:r>
        <w:rPr>
          <w:rFonts w:ascii="楷体" w:hAnsi="楷体" w:eastAsia="楷体" w:cs="楷体"/>
          <w:sz w:val="31"/>
          <w:szCs w:val="31"/>
        </w:rPr>
        <w:t>件</w:t>
      </w:r>
      <w:r>
        <w:rPr>
          <w:rFonts w:ascii="楷体" w:hAnsi="楷体" w:eastAsia="楷体" w:cs="楷体"/>
          <w:spacing w:val="-67"/>
          <w:sz w:val="31"/>
          <w:szCs w:val="31"/>
        </w:rPr>
        <w:t>，</w:t>
      </w:r>
      <w:r>
        <w:rPr>
          <w:rFonts w:hint="eastAsia" w:ascii="楷体" w:hAnsi="楷体" w:eastAsia="楷体" w:cs="楷体"/>
          <w:sz w:val="31"/>
          <w:szCs w:val="31"/>
          <w:lang w:eastAsia="zh-CN"/>
        </w:rPr>
        <w:t>鼓政办</w:t>
      </w:r>
      <w:r>
        <w:rPr>
          <w:rFonts w:hint="eastAsia" w:ascii="楷体" w:hAnsi="楷体" w:eastAsia="楷体" w:cs="楷体"/>
          <w:sz w:val="31"/>
          <w:szCs w:val="31"/>
          <w:lang w:val="en-US" w:eastAsia="zh-CN"/>
        </w:rPr>
        <w:t>7</w:t>
      </w:r>
      <w:r>
        <w:rPr>
          <w:rFonts w:ascii="楷体" w:hAnsi="楷体" w:eastAsia="楷体" w:cs="楷体"/>
          <w:sz w:val="31"/>
          <w:szCs w:val="31"/>
        </w:rPr>
        <w:t>件</w:t>
      </w:r>
      <w:r>
        <w:rPr>
          <w:rFonts w:ascii="楷体" w:hAnsi="楷体" w:eastAsia="楷体" w:cs="楷体"/>
          <w:spacing w:val="-67"/>
          <w:sz w:val="31"/>
          <w:szCs w:val="31"/>
        </w:rPr>
        <w:t>）</w:t>
      </w:r>
    </w:p>
    <w:p/>
    <w:p>
      <w:pPr>
        <w:spacing w:line="27" w:lineRule="exact"/>
      </w:pPr>
    </w:p>
    <w:tbl>
      <w:tblPr>
        <w:tblStyle w:val="5"/>
        <w:tblW w:w="9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5913"/>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03" w:type="dxa"/>
            <w:vAlign w:val="center"/>
          </w:tcPr>
          <w:p>
            <w:pPr>
              <w:jc w:val="center"/>
              <w:rPr>
                <w:rFonts w:ascii="黑体" w:hAnsi="黑体" w:eastAsia="黑体" w:cs="黑体"/>
                <w:b/>
                <w:color w:val="000000" w:themeColor="text1"/>
                <w:kern w:val="0"/>
                <w:sz w:val="24"/>
                <w:shd w:val="clear" w:color="auto" w:fill="FFFFFF"/>
                <w14:textFill>
                  <w14:solidFill>
                    <w14:schemeClr w14:val="tx1"/>
                  </w14:solidFill>
                </w14:textFill>
              </w:rPr>
            </w:pPr>
            <w:r>
              <w:rPr>
                <w:rFonts w:hint="eastAsia" w:ascii="黑体" w:hAnsi="黑体" w:eastAsia="黑体" w:cs="黑体"/>
                <w:b/>
                <w:color w:val="000000" w:themeColor="text1"/>
                <w:kern w:val="0"/>
                <w:sz w:val="24"/>
                <w:shd w:val="clear" w:color="auto" w:fill="FFFFFF"/>
                <w14:textFill>
                  <w14:solidFill>
                    <w14:schemeClr w14:val="tx1"/>
                  </w14:solidFill>
                </w14:textFill>
              </w:rPr>
              <w:t>序号</w:t>
            </w:r>
          </w:p>
        </w:tc>
        <w:tc>
          <w:tcPr>
            <w:tcW w:w="5913" w:type="dxa"/>
            <w:vAlign w:val="center"/>
          </w:tcPr>
          <w:p>
            <w:pPr>
              <w:jc w:val="center"/>
              <w:rPr>
                <w:rFonts w:ascii="黑体" w:hAnsi="黑体" w:eastAsia="黑体" w:cs="黑体"/>
                <w:b/>
                <w:color w:val="000000" w:themeColor="text1"/>
                <w:kern w:val="0"/>
                <w:sz w:val="24"/>
                <w:shd w:val="clear" w:color="auto" w:fill="FFFFFF"/>
                <w14:textFill>
                  <w14:solidFill>
                    <w14:schemeClr w14:val="tx1"/>
                  </w14:solidFill>
                </w14:textFill>
              </w:rPr>
            </w:pPr>
            <w:r>
              <w:rPr>
                <w:rFonts w:hint="eastAsia" w:ascii="黑体" w:hAnsi="黑体" w:eastAsia="黑体" w:cs="黑体"/>
                <w:b/>
                <w:color w:val="000000" w:themeColor="text1"/>
                <w:kern w:val="0"/>
                <w:sz w:val="24"/>
                <w:shd w:val="clear" w:color="auto" w:fill="FFFFFF"/>
                <w14:textFill>
                  <w14:solidFill>
                    <w14:schemeClr w14:val="tx1"/>
                  </w14:solidFill>
                </w14:textFill>
              </w:rPr>
              <w:t>文件名称</w:t>
            </w:r>
          </w:p>
        </w:tc>
        <w:tc>
          <w:tcPr>
            <w:tcW w:w="2630" w:type="dxa"/>
            <w:vAlign w:val="center"/>
          </w:tcPr>
          <w:p>
            <w:pPr>
              <w:jc w:val="center"/>
              <w:rPr>
                <w:rFonts w:ascii="黑体" w:hAnsi="黑体" w:eastAsia="黑体" w:cs="黑体"/>
                <w:b/>
                <w:color w:val="000000" w:themeColor="text1"/>
                <w:kern w:val="0"/>
                <w:sz w:val="24"/>
                <w:shd w:val="clear" w:color="auto" w:fill="FFFFFF"/>
                <w14:textFill>
                  <w14:solidFill>
                    <w14:schemeClr w14:val="tx1"/>
                  </w14:solidFill>
                </w14:textFill>
              </w:rPr>
            </w:pPr>
            <w:r>
              <w:rPr>
                <w:rFonts w:hint="eastAsia" w:ascii="黑体" w:hAnsi="黑体" w:eastAsia="黑体" w:cs="黑体"/>
                <w:b/>
                <w:color w:val="000000" w:themeColor="text1"/>
                <w:kern w:val="0"/>
                <w:sz w:val="24"/>
                <w:shd w:val="clear" w:color="auto" w:fill="FFFFFF"/>
                <w14:textFill>
                  <w14:solidFill>
                    <w14:schemeClr w14:val="tx1"/>
                  </w14:solidFill>
                </w14:textFill>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0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1</w:t>
            </w:r>
          </w:p>
        </w:tc>
        <w:tc>
          <w:tcPr>
            <w:tcW w:w="5913" w:type="dxa"/>
            <w:vAlign w:val="center"/>
          </w:tcPr>
          <w:p>
            <w:pPr>
              <w:spacing w:line="240" w:lineRule="atLeast"/>
              <w:jc w:val="center"/>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关于贯彻落实流动人口计划生育工作条例的意见</w:t>
            </w:r>
          </w:p>
        </w:tc>
        <w:tc>
          <w:tcPr>
            <w:tcW w:w="2630" w:type="dxa"/>
            <w:vAlign w:val="center"/>
          </w:tcPr>
          <w:p>
            <w:pPr>
              <w:spacing w:line="240" w:lineRule="atLeast"/>
              <w:jc w:val="center"/>
              <w:rPr>
                <w:rFonts w:hint="eastAsia" w:ascii="仿宋_GB2312" w:hAnsi="仿宋_GB2312" w:eastAsia="仿宋_GB2312" w:cs="仿宋_GB2312"/>
                <w:color w:val="000000" w:themeColor="text1"/>
                <w:kern w:val="0"/>
                <w:sz w:val="24"/>
                <w:shd w:val="clear" w:color="auto" w:fill="FFFFFF"/>
                <w:lang w:eastAsia="zh-CN"/>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鼓政</w:t>
            </w:r>
            <w:r>
              <w:rPr>
                <w:rFonts w:hint="eastAsia" w:ascii="仿宋_GB2312" w:eastAsia="仿宋_GB2312" w:hAnsiTheme="minorEastAsia"/>
                <w:color w:val="000000" w:themeColor="text1"/>
                <w:sz w:val="24"/>
                <w14:textFill>
                  <w14:solidFill>
                    <w14:schemeClr w14:val="tx1"/>
                  </w14:solidFill>
                </w14:textFill>
              </w:rPr>
              <w:t>〔201</w:t>
            </w:r>
            <w:r>
              <w:rPr>
                <w:rFonts w:hint="eastAsia" w:ascii="仿宋_GB2312" w:eastAsia="仿宋_GB2312" w:hAnsiTheme="minorEastAsia"/>
                <w:color w:val="000000" w:themeColor="text1"/>
                <w:sz w:val="24"/>
                <w:lang w:val="en-US" w:eastAsia="zh-CN"/>
                <w14:textFill>
                  <w14:solidFill>
                    <w14:schemeClr w14:val="tx1"/>
                  </w14:solidFill>
                </w14:textFill>
              </w:rPr>
              <w:t>0</w:t>
            </w:r>
            <w:r>
              <w:rPr>
                <w:rFonts w:hint="eastAsia" w:ascii="仿宋_GB2312" w:eastAsia="仿宋_GB2312" w:hAnsiTheme="minorEastAsia"/>
                <w:color w:val="000000" w:themeColor="text1"/>
                <w:sz w:val="24"/>
                <w14:textFill>
                  <w14:solidFill>
                    <w14:schemeClr w14:val="tx1"/>
                  </w14:solidFill>
                </w14:textFill>
              </w:rPr>
              <w:t>〕</w:t>
            </w:r>
            <w:r>
              <w:rPr>
                <w:rFonts w:hint="eastAsia" w:ascii="仿宋_GB2312" w:hAnsi="宋体" w:eastAsia="仿宋_GB2312" w:cs="宋体"/>
                <w:color w:val="000000" w:themeColor="text1"/>
                <w:sz w:val="24"/>
                <w14:textFill>
                  <w14:solidFill>
                    <w14:schemeClr w14:val="tx1"/>
                  </w14:solidFill>
                </w14:textFill>
              </w:rPr>
              <w:t>17</w:t>
            </w:r>
            <w:r>
              <w:rPr>
                <w:rFonts w:hint="eastAsia" w:ascii="仿宋_GB2312" w:hAnsi="宋体" w:eastAsia="仿宋_GB2312" w:cs="宋体"/>
                <w:color w:val="000000" w:themeColor="text1"/>
                <w:sz w:val="24"/>
                <w:lang w:eastAsia="zh-CN"/>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0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2</w:t>
            </w:r>
          </w:p>
        </w:tc>
        <w:tc>
          <w:tcPr>
            <w:tcW w:w="5913" w:type="dxa"/>
            <w:vAlign w:val="center"/>
          </w:tcPr>
          <w:p>
            <w:pPr>
              <w:spacing w:line="240" w:lineRule="atLeast"/>
              <w:jc w:val="center"/>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关于印发鼓楼区2010年企业服务实施方案的通知</w:t>
            </w:r>
          </w:p>
        </w:tc>
        <w:tc>
          <w:tcPr>
            <w:tcW w:w="2630" w:type="dxa"/>
            <w:vAlign w:val="center"/>
          </w:tcPr>
          <w:p>
            <w:pPr>
              <w:spacing w:line="240" w:lineRule="atLeast"/>
              <w:jc w:val="center"/>
              <w:rPr>
                <w:rFonts w:hint="eastAsia" w:ascii="仿宋_GB2312" w:hAnsi="仿宋_GB2312" w:eastAsia="仿宋_GB2312" w:cs="仿宋_GB2312"/>
                <w:color w:val="000000" w:themeColor="text1"/>
                <w:kern w:val="0"/>
                <w:sz w:val="24"/>
                <w:shd w:val="clear" w:color="auto" w:fill="FFFFFF"/>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鼓政</w:t>
            </w:r>
            <w:r>
              <w:rPr>
                <w:rFonts w:hint="eastAsia" w:ascii="仿宋_GB2312" w:eastAsia="仿宋_GB2312" w:hAnsiTheme="minorEastAsia"/>
                <w:color w:val="000000" w:themeColor="text1"/>
                <w:sz w:val="24"/>
                <w14:textFill>
                  <w14:solidFill>
                    <w14:schemeClr w14:val="tx1"/>
                  </w14:solidFill>
                </w14:textFill>
              </w:rPr>
              <w:t>〔201</w:t>
            </w:r>
            <w:r>
              <w:rPr>
                <w:rFonts w:hint="eastAsia" w:ascii="仿宋_GB2312" w:eastAsia="仿宋_GB2312" w:hAnsiTheme="minorEastAsia"/>
                <w:color w:val="000000" w:themeColor="text1"/>
                <w:sz w:val="24"/>
                <w:lang w:val="en-US" w:eastAsia="zh-CN"/>
                <w14:textFill>
                  <w14:solidFill>
                    <w14:schemeClr w14:val="tx1"/>
                  </w14:solidFill>
                </w14:textFill>
              </w:rPr>
              <w:t>0</w:t>
            </w:r>
            <w:r>
              <w:rPr>
                <w:rFonts w:hint="eastAsia" w:ascii="仿宋_GB2312" w:eastAsia="仿宋_GB2312" w:hAnsiTheme="minorEastAsia"/>
                <w:color w:val="000000" w:themeColor="text1"/>
                <w:sz w:val="24"/>
                <w14:textFill>
                  <w14:solidFill>
                    <w14:schemeClr w14:val="tx1"/>
                  </w14:solidFill>
                </w14:textFill>
              </w:rPr>
              <w:t>〕</w:t>
            </w:r>
            <w:r>
              <w:rPr>
                <w:rFonts w:hint="eastAsia" w:ascii="仿宋_GB2312" w:hAnsi="宋体" w:eastAsia="仿宋_GB2312" w:cs="宋体"/>
                <w:color w:val="000000" w:themeColor="text1"/>
                <w:sz w:val="24"/>
                <w14:textFill>
                  <w14:solidFill>
                    <w14:schemeClr w14:val="tx1"/>
                  </w14:solidFill>
                </w14:textFill>
              </w:rPr>
              <w:t>19</w:t>
            </w:r>
            <w:r>
              <w:rPr>
                <w:rFonts w:hint="eastAsia" w:ascii="仿宋_GB2312" w:hAnsi="宋体" w:eastAsia="仿宋_GB2312" w:cs="宋体"/>
                <w:color w:val="000000" w:themeColor="text1"/>
                <w:sz w:val="24"/>
                <w:lang w:eastAsia="zh-CN"/>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03" w:type="dxa"/>
            <w:vAlign w:val="center"/>
          </w:tcPr>
          <w:p>
            <w:pPr>
              <w:jc w:val="cente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3</w:t>
            </w:r>
          </w:p>
        </w:tc>
        <w:tc>
          <w:tcPr>
            <w:tcW w:w="5913" w:type="dxa"/>
            <w:vAlign w:val="center"/>
          </w:tcPr>
          <w:p>
            <w:pPr>
              <w:spacing w:line="240" w:lineRule="atLeast"/>
              <w:jc w:val="center"/>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关于2010年减轻农民负担工作实施意见</w:t>
            </w:r>
          </w:p>
        </w:tc>
        <w:tc>
          <w:tcPr>
            <w:tcW w:w="2630" w:type="dxa"/>
            <w:vAlign w:val="center"/>
          </w:tcPr>
          <w:p>
            <w:pPr>
              <w:spacing w:line="240" w:lineRule="atLeast"/>
              <w:jc w:val="center"/>
              <w:rPr>
                <w:rFonts w:hint="eastAsia" w:ascii="仿宋_GB2312" w:hAnsi="仿宋_GB2312" w:eastAsia="仿宋_GB2312" w:cs="仿宋_GB2312"/>
                <w:color w:val="000000" w:themeColor="text1"/>
                <w:kern w:val="0"/>
                <w:sz w:val="24"/>
                <w:shd w:val="clear" w:color="auto" w:fill="FFFFFF"/>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鼓政</w:t>
            </w:r>
            <w:r>
              <w:rPr>
                <w:rFonts w:hint="eastAsia" w:ascii="仿宋_GB2312" w:eastAsia="仿宋_GB2312" w:hAnsiTheme="minorEastAsia"/>
                <w:color w:val="000000" w:themeColor="text1"/>
                <w:sz w:val="24"/>
                <w14:textFill>
                  <w14:solidFill>
                    <w14:schemeClr w14:val="tx1"/>
                  </w14:solidFill>
                </w14:textFill>
              </w:rPr>
              <w:t>〔201</w:t>
            </w:r>
            <w:r>
              <w:rPr>
                <w:rFonts w:hint="eastAsia" w:ascii="仿宋_GB2312" w:eastAsia="仿宋_GB2312" w:hAnsiTheme="minorEastAsia"/>
                <w:color w:val="000000" w:themeColor="text1"/>
                <w:sz w:val="24"/>
                <w:lang w:val="en-US" w:eastAsia="zh-CN"/>
                <w14:textFill>
                  <w14:solidFill>
                    <w14:schemeClr w14:val="tx1"/>
                  </w14:solidFill>
                </w14:textFill>
              </w:rPr>
              <w:t>0</w:t>
            </w:r>
            <w:r>
              <w:rPr>
                <w:rFonts w:hint="eastAsia" w:ascii="仿宋_GB2312" w:eastAsia="仿宋_GB2312" w:hAnsiTheme="minorEastAsia"/>
                <w:color w:val="000000" w:themeColor="text1"/>
                <w:sz w:val="24"/>
                <w14:textFill>
                  <w14:solidFill>
                    <w14:schemeClr w14:val="tx1"/>
                  </w14:solidFill>
                </w14:textFill>
              </w:rPr>
              <w:t>〕</w:t>
            </w:r>
            <w:r>
              <w:rPr>
                <w:rFonts w:hint="eastAsia" w:ascii="仿宋_GB2312" w:hAnsi="宋体" w:eastAsia="仿宋_GB2312" w:cs="宋体"/>
                <w:color w:val="000000" w:themeColor="text1"/>
                <w:sz w:val="24"/>
                <w14:textFill>
                  <w14:solidFill>
                    <w14:schemeClr w14:val="tx1"/>
                  </w14:solidFill>
                </w14:textFill>
              </w:rPr>
              <w:t>61</w:t>
            </w:r>
            <w:r>
              <w:rPr>
                <w:rFonts w:hint="eastAsia" w:ascii="仿宋_GB2312" w:hAnsi="宋体" w:eastAsia="仿宋_GB2312" w:cs="宋体"/>
                <w:color w:val="000000" w:themeColor="text1"/>
                <w:sz w:val="24"/>
                <w:lang w:eastAsia="zh-CN"/>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0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4</w:t>
            </w:r>
          </w:p>
        </w:tc>
        <w:tc>
          <w:tcPr>
            <w:tcW w:w="5913" w:type="dxa"/>
            <w:vAlign w:val="center"/>
          </w:tcPr>
          <w:p>
            <w:pPr>
              <w:spacing w:line="240" w:lineRule="atLeas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关于印发鼓楼区被征地农民社会养老保险试行办法的通知</w:t>
            </w:r>
          </w:p>
        </w:tc>
        <w:tc>
          <w:tcPr>
            <w:tcW w:w="2630" w:type="dxa"/>
            <w:vAlign w:val="center"/>
          </w:tcPr>
          <w:p>
            <w:pPr>
              <w:spacing w:line="240" w:lineRule="atLeast"/>
              <w:jc w:val="center"/>
              <w:rPr>
                <w:rFonts w:ascii="仿宋_GB2312" w:hAnsi="仿宋_GB2312" w:eastAsia="仿宋_GB2312" w:cs="仿宋_GB2312"/>
                <w:color w:val="000000" w:themeColor="text1"/>
                <w:kern w:val="0"/>
                <w:sz w:val="24"/>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14:textFill>
                  <w14:solidFill>
                    <w14:schemeClr w14:val="tx1"/>
                  </w14:solidFill>
                </w14:textFill>
              </w:rPr>
              <w:t>鼓政</w:t>
            </w:r>
            <w:r>
              <w:rPr>
                <w:rFonts w:hint="eastAsia" w:ascii="仿宋_GB2312" w:eastAsia="仿宋_GB2312" w:hAnsiTheme="minorEastAsia"/>
                <w:color w:val="000000" w:themeColor="text1"/>
                <w:sz w:val="24"/>
                <w14:textFill>
                  <w14:solidFill>
                    <w14:schemeClr w14:val="tx1"/>
                  </w14:solidFill>
                </w14:textFill>
              </w:rPr>
              <w:t>〔201</w:t>
            </w:r>
            <w:r>
              <w:rPr>
                <w:rFonts w:hint="eastAsia" w:ascii="仿宋_GB2312" w:eastAsia="仿宋_GB2312" w:hAnsiTheme="minorEastAsia"/>
                <w:color w:val="000000" w:themeColor="text1"/>
                <w:sz w:val="24"/>
                <w:lang w:val="en-US" w:eastAsia="zh-CN"/>
                <w14:textFill>
                  <w14:solidFill>
                    <w14:schemeClr w14:val="tx1"/>
                  </w14:solidFill>
                </w14:textFill>
              </w:rPr>
              <w:t>2</w:t>
            </w:r>
            <w:r>
              <w:rPr>
                <w:rFonts w:hint="eastAsia" w:ascii="仿宋_GB2312" w:eastAsia="仿宋_GB2312" w:hAnsiTheme="minorEastAsia"/>
                <w:color w:val="000000" w:themeColor="text1"/>
                <w:sz w:val="24"/>
                <w14:textFill>
                  <w14:solidFill>
                    <w14:schemeClr w14:val="tx1"/>
                  </w14:solidFill>
                </w14:textFill>
              </w:rPr>
              <w:t>〕</w:t>
            </w:r>
            <w:r>
              <w:rPr>
                <w:rFonts w:hint="eastAsia" w:ascii="仿宋_GB2312" w:hAnsi="仿宋_GB2312" w:eastAsia="仿宋_GB2312" w:cs="仿宋_GB2312"/>
                <w:color w:val="000000" w:themeColor="text1"/>
                <w:kern w:val="0"/>
                <w:sz w:val="24"/>
                <w:shd w:val="clear" w:color="auto" w:fill="FFFFFF"/>
                <w14:textFill>
                  <w14:solidFill>
                    <w14:schemeClr w14:val="tx1"/>
                  </w14:solidFill>
                </w14:textFill>
              </w:rPr>
              <w:t>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0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5</w:t>
            </w:r>
          </w:p>
        </w:tc>
        <w:tc>
          <w:tcPr>
            <w:tcW w:w="5913" w:type="dxa"/>
            <w:vAlign w:val="center"/>
          </w:tcPr>
          <w:p>
            <w:pPr>
              <w:spacing w:line="240" w:lineRule="atLeas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关于印发鼓楼区城乡居民社会养老保险试点工作实施办法的通知</w:t>
            </w:r>
          </w:p>
        </w:tc>
        <w:tc>
          <w:tcPr>
            <w:tcW w:w="2630" w:type="dxa"/>
            <w:vAlign w:val="center"/>
          </w:tcPr>
          <w:p>
            <w:pPr>
              <w:spacing w:line="240" w:lineRule="atLeast"/>
              <w:jc w:val="center"/>
              <w:rPr>
                <w:rFonts w:ascii="仿宋_GB2312" w:hAnsi="仿宋_GB2312" w:eastAsia="仿宋_GB2312" w:cs="仿宋_GB2312"/>
                <w:color w:val="000000" w:themeColor="text1"/>
                <w:kern w:val="0"/>
                <w:sz w:val="24"/>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14:textFill>
                  <w14:solidFill>
                    <w14:schemeClr w14:val="tx1"/>
                  </w14:solidFill>
                </w14:textFill>
              </w:rPr>
              <w:t>鼓政</w:t>
            </w:r>
            <w:r>
              <w:rPr>
                <w:rFonts w:hint="eastAsia" w:ascii="仿宋_GB2312" w:eastAsia="仿宋_GB2312" w:hAnsiTheme="minorEastAsia"/>
                <w:color w:val="000000" w:themeColor="text1"/>
                <w:sz w:val="24"/>
                <w14:textFill>
                  <w14:solidFill>
                    <w14:schemeClr w14:val="tx1"/>
                  </w14:solidFill>
                </w14:textFill>
              </w:rPr>
              <w:t>〔201</w:t>
            </w:r>
            <w:r>
              <w:rPr>
                <w:rFonts w:hint="eastAsia" w:ascii="仿宋_GB2312" w:eastAsia="仿宋_GB2312" w:hAnsiTheme="minorEastAsia"/>
                <w:color w:val="000000" w:themeColor="text1"/>
                <w:sz w:val="24"/>
                <w:lang w:val="en-US" w:eastAsia="zh-CN"/>
                <w14:textFill>
                  <w14:solidFill>
                    <w14:schemeClr w14:val="tx1"/>
                  </w14:solidFill>
                </w14:textFill>
              </w:rPr>
              <w:t>2</w:t>
            </w:r>
            <w:r>
              <w:rPr>
                <w:rFonts w:hint="eastAsia" w:ascii="仿宋_GB2312" w:eastAsia="仿宋_GB2312" w:hAnsiTheme="minorEastAsia"/>
                <w:color w:val="000000" w:themeColor="text1"/>
                <w:sz w:val="24"/>
                <w14:textFill>
                  <w14:solidFill>
                    <w14:schemeClr w14:val="tx1"/>
                  </w14:solidFill>
                </w14:textFill>
              </w:rPr>
              <w:t>〕</w:t>
            </w:r>
            <w:r>
              <w:rPr>
                <w:rFonts w:hint="eastAsia" w:ascii="仿宋_GB2312" w:hAnsi="仿宋_GB2312" w:eastAsia="仿宋_GB2312" w:cs="仿宋_GB2312"/>
                <w:color w:val="000000" w:themeColor="text1"/>
                <w:kern w:val="0"/>
                <w:sz w:val="24"/>
                <w:shd w:val="clear" w:color="auto" w:fill="FFFFFF"/>
                <w14:textFill>
                  <w14:solidFill>
                    <w14:schemeClr w14:val="tx1"/>
                  </w14:solidFill>
                </w14:textFill>
              </w:rPr>
              <w:t>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0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6</w:t>
            </w:r>
          </w:p>
        </w:tc>
        <w:tc>
          <w:tcPr>
            <w:tcW w:w="5913" w:type="dxa"/>
            <w:vAlign w:val="center"/>
          </w:tcPr>
          <w:p>
            <w:pPr>
              <w:spacing w:line="240" w:lineRule="atLeas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关于印发鼓楼区妇女发展规划和鼓楼区儿童发展规划的通知</w:t>
            </w:r>
          </w:p>
        </w:tc>
        <w:tc>
          <w:tcPr>
            <w:tcW w:w="2630" w:type="dxa"/>
            <w:vAlign w:val="center"/>
          </w:tcPr>
          <w:p>
            <w:pPr>
              <w:spacing w:line="240" w:lineRule="atLeast"/>
              <w:jc w:val="center"/>
              <w:rPr>
                <w:rFonts w:ascii="仿宋_GB2312" w:hAnsi="仿宋_GB2312" w:eastAsia="仿宋_GB2312" w:cs="仿宋_GB2312"/>
                <w:color w:val="000000" w:themeColor="text1"/>
                <w:kern w:val="0"/>
                <w:sz w:val="24"/>
                <w:shd w:val="clear" w:color="auto" w:fill="FFFFFF"/>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鼓政</w:t>
            </w:r>
            <w:r>
              <w:rPr>
                <w:rFonts w:hint="eastAsia" w:ascii="仿宋_GB2312" w:eastAsia="仿宋_GB2312" w:hAnsiTheme="minorEastAsia"/>
                <w:color w:val="000000" w:themeColor="text1"/>
                <w:sz w:val="24"/>
                <w14:textFill>
                  <w14:solidFill>
                    <w14:schemeClr w14:val="tx1"/>
                  </w14:solidFill>
                </w14:textFill>
              </w:rPr>
              <w:t>〔201</w:t>
            </w:r>
            <w:r>
              <w:rPr>
                <w:rFonts w:hint="eastAsia" w:ascii="仿宋_GB2312" w:eastAsia="仿宋_GB2312" w:hAnsiTheme="minorEastAsia"/>
                <w:color w:val="000000" w:themeColor="text1"/>
                <w:sz w:val="24"/>
                <w:lang w:val="en-US" w:eastAsia="zh-CN"/>
                <w14:textFill>
                  <w14:solidFill>
                    <w14:schemeClr w14:val="tx1"/>
                  </w14:solidFill>
                </w14:textFill>
              </w:rPr>
              <w:t>2</w:t>
            </w:r>
            <w:r>
              <w:rPr>
                <w:rFonts w:hint="eastAsia" w:ascii="仿宋_GB2312" w:eastAsia="仿宋_GB2312" w:hAnsiTheme="minorEastAsia"/>
                <w:color w:val="000000" w:themeColor="text1"/>
                <w:sz w:val="24"/>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36</w:t>
            </w:r>
            <w:r>
              <w:rPr>
                <w:rFonts w:hint="eastAsia" w:ascii="仿宋_GB2312" w:hAnsi="宋体" w:eastAsia="仿宋_GB2312" w:cs="宋体"/>
                <w:color w:val="000000" w:themeColor="text1"/>
                <w:sz w:val="24"/>
                <w:lang w:eastAsia="zh-CN"/>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03" w:type="dxa"/>
            <w:vAlign w:val="center"/>
          </w:tcPr>
          <w:p>
            <w:pPr>
              <w:jc w:val="center"/>
              <w:rPr>
                <w:rFonts w:hint="default" w:ascii="仿宋_GB2312" w:hAnsi="仿宋_GB2312" w:eastAsia="仿宋_GB2312" w:cs="仿宋_GB2312"/>
                <w:color w:val="auto"/>
                <w:kern w:val="0"/>
                <w:sz w:val="24"/>
                <w:shd w:val="clear" w:color="auto" w:fill="FFFFFF"/>
                <w:lang w:val="en-US" w:eastAsia="zh-CN"/>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7</w:t>
            </w:r>
          </w:p>
        </w:tc>
        <w:tc>
          <w:tcPr>
            <w:tcW w:w="5913" w:type="dxa"/>
            <w:vAlign w:val="center"/>
          </w:tcPr>
          <w:p>
            <w:pPr>
              <w:spacing w:line="240" w:lineRule="atLeast"/>
              <w:jc w:val="center"/>
              <w:rPr>
                <w:rFonts w:ascii="仿宋_GB2312" w:eastAsia="仿宋_GB2312"/>
                <w:color w:val="auto"/>
                <w:sz w:val="24"/>
              </w:rPr>
            </w:pPr>
            <w:r>
              <w:rPr>
                <w:rFonts w:hint="eastAsia" w:ascii="仿宋_GB2312" w:eastAsia="仿宋_GB2312"/>
                <w:color w:val="auto"/>
                <w:sz w:val="24"/>
              </w:rPr>
              <w:t>关于印发加快推进全区农村集体土地确权登记发证工作意见的通知</w:t>
            </w:r>
          </w:p>
        </w:tc>
        <w:tc>
          <w:tcPr>
            <w:tcW w:w="2630" w:type="dxa"/>
            <w:vAlign w:val="center"/>
          </w:tcPr>
          <w:p>
            <w:pPr>
              <w:spacing w:line="240" w:lineRule="atLeast"/>
              <w:jc w:val="center"/>
              <w:rPr>
                <w:rFonts w:ascii="仿宋_GB2312" w:hAnsi="仿宋_GB2312" w:eastAsia="仿宋_GB2312" w:cs="仿宋_GB2312"/>
                <w:color w:val="auto"/>
                <w:kern w:val="0"/>
                <w:sz w:val="24"/>
                <w:shd w:val="clear" w:color="auto" w:fill="FFFFFF"/>
              </w:rPr>
            </w:pPr>
            <w:r>
              <w:rPr>
                <w:rFonts w:hint="eastAsia" w:ascii="仿宋_GB2312" w:hAnsi="仿宋_GB2312" w:eastAsia="仿宋_GB2312" w:cs="仿宋_GB2312"/>
                <w:color w:val="auto"/>
                <w:kern w:val="0"/>
                <w:sz w:val="24"/>
                <w:shd w:val="clear" w:color="auto" w:fill="FFFFFF"/>
              </w:rPr>
              <w:t>鼓政</w:t>
            </w:r>
            <w:r>
              <w:rPr>
                <w:rFonts w:hint="eastAsia" w:ascii="仿宋_GB2312" w:eastAsia="仿宋_GB2312" w:hAnsiTheme="minorEastAsia"/>
                <w:color w:val="auto"/>
                <w:sz w:val="24"/>
              </w:rPr>
              <w:t>〔201</w:t>
            </w:r>
            <w:r>
              <w:rPr>
                <w:rFonts w:hint="eastAsia" w:ascii="仿宋_GB2312" w:eastAsia="仿宋_GB2312" w:hAnsiTheme="minorEastAsia"/>
                <w:color w:val="auto"/>
                <w:sz w:val="24"/>
                <w:lang w:val="en-US" w:eastAsia="zh-CN"/>
              </w:rPr>
              <w:t>2</w:t>
            </w:r>
            <w:r>
              <w:rPr>
                <w:rFonts w:hint="eastAsia" w:ascii="仿宋_GB2312" w:eastAsia="仿宋_GB2312" w:hAnsiTheme="minorEastAsia"/>
                <w:color w:val="auto"/>
                <w:sz w:val="24"/>
              </w:rPr>
              <w:t>〕</w:t>
            </w:r>
            <w:r>
              <w:rPr>
                <w:rFonts w:hint="eastAsia" w:ascii="仿宋_GB2312" w:hAnsi="仿宋_GB2312" w:eastAsia="仿宋_GB2312" w:cs="仿宋_GB2312"/>
                <w:color w:val="auto"/>
                <w:kern w:val="0"/>
                <w:sz w:val="24"/>
                <w:shd w:val="clear" w:color="auto" w:fill="FFFFFF"/>
              </w:rPr>
              <w:t>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03" w:type="dxa"/>
            <w:vAlign w:val="center"/>
          </w:tcPr>
          <w:p>
            <w:pPr>
              <w:jc w:val="center"/>
              <w:rPr>
                <w:rFonts w:hint="eastAsia" w:ascii="仿宋_GB2312" w:hAnsi="仿宋_GB2312" w:eastAsia="仿宋_GB2312" w:cs="仿宋_GB2312"/>
                <w:color w:val="000000" w:themeColor="text1"/>
                <w:kern w:val="0"/>
                <w:sz w:val="24"/>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8</w:t>
            </w:r>
          </w:p>
        </w:tc>
        <w:tc>
          <w:tcPr>
            <w:tcW w:w="5913" w:type="dxa"/>
            <w:vAlign w:val="center"/>
          </w:tcPr>
          <w:p>
            <w:pPr>
              <w:spacing w:line="240" w:lineRule="atLeast"/>
              <w:ind w:left="240" w:hanging="240" w:hangingChars="100"/>
              <w:jc w:val="center"/>
              <w:rPr>
                <w:rFonts w:ascii="仿宋_GB2312" w:eastAsia="仿宋_GB2312" w:cs="仿宋"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关于印发《鼓楼区城乡医疗救助实施方案》的通知</w:t>
            </w:r>
          </w:p>
        </w:tc>
        <w:tc>
          <w:tcPr>
            <w:tcW w:w="2630" w:type="dxa"/>
            <w:vAlign w:val="center"/>
          </w:tcPr>
          <w:p>
            <w:pPr>
              <w:spacing w:line="240" w:lineRule="atLeast"/>
              <w:jc w:val="center"/>
              <w:rPr>
                <w:rFonts w:ascii="仿宋_GB2312" w:eastAsia="仿宋_GB2312" w:cs="仿宋"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鼓政〔2016〕50号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0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9</w:t>
            </w:r>
          </w:p>
        </w:tc>
        <w:tc>
          <w:tcPr>
            <w:tcW w:w="5913" w:type="dxa"/>
            <w:vAlign w:val="center"/>
          </w:tcPr>
          <w:p>
            <w:pPr>
              <w:spacing w:line="240" w:lineRule="atLeast"/>
              <w:jc w:val="center"/>
              <w:rPr>
                <w:rFonts w:hint="eastAsia" w:ascii="仿宋_GB2312" w:eastAsia="仿宋_GB2312" w:cs="仿宋" w:hAnsiTheme="minorEastAsia"/>
                <w:color w:val="000000" w:themeColor="text1"/>
                <w:sz w:val="24"/>
                <w14:textFill>
                  <w14:solidFill>
                    <w14:schemeClr w14:val="tx1"/>
                  </w14:solidFill>
                </w14:textFill>
              </w:rPr>
            </w:pPr>
            <w:r>
              <w:rPr>
                <w:rFonts w:hint="eastAsia" w:ascii="仿宋_GB2312" w:eastAsia="仿宋_GB2312" w:cs="仿宋" w:hAnsiTheme="minorEastAsia"/>
                <w:color w:val="000000" w:themeColor="text1"/>
                <w:sz w:val="24"/>
                <w14:textFill>
                  <w14:solidFill>
                    <w14:schemeClr w14:val="tx1"/>
                  </w14:solidFill>
                </w14:textFill>
              </w:rPr>
              <w:t>关于印发《鼓楼区全民健身实施计划 (2016-2020年)》的通知</w:t>
            </w:r>
          </w:p>
        </w:tc>
        <w:tc>
          <w:tcPr>
            <w:tcW w:w="2630" w:type="dxa"/>
            <w:vAlign w:val="center"/>
          </w:tcPr>
          <w:p>
            <w:pPr>
              <w:spacing w:line="240" w:lineRule="atLeast"/>
              <w:jc w:val="center"/>
              <w:rPr>
                <w:rFonts w:hint="eastAsia" w:ascii="仿宋_GB2312" w:eastAsia="仿宋_GB2312" w:cs="仿宋" w:hAnsiTheme="minorEastAsia"/>
                <w:color w:val="000000" w:themeColor="text1"/>
                <w:sz w:val="24"/>
                <w14:textFill>
                  <w14:solidFill>
                    <w14:schemeClr w14:val="tx1"/>
                  </w14:solidFill>
                </w14:textFill>
              </w:rPr>
            </w:pPr>
            <w:r>
              <w:rPr>
                <w:rFonts w:hint="eastAsia" w:ascii="仿宋_GB2312" w:eastAsia="仿宋_GB2312" w:cs="仿宋" w:hAnsiTheme="minorEastAsia"/>
                <w:color w:val="000000" w:themeColor="text1"/>
                <w:sz w:val="24"/>
                <w14:textFill>
                  <w14:solidFill>
                    <w14:schemeClr w14:val="tx1"/>
                  </w14:solidFill>
                </w14:textFill>
              </w:rPr>
              <w:t>鼓政</w:t>
            </w:r>
            <w:r>
              <w:rPr>
                <w:rFonts w:hint="eastAsia" w:ascii="仿宋_GB2312" w:eastAsia="仿宋_GB2312" w:hAnsiTheme="minorEastAsia"/>
                <w:color w:val="000000" w:themeColor="text1"/>
                <w:sz w:val="24"/>
                <w14:textFill>
                  <w14:solidFill>
                    <w14:schemeClr w14:val="tx1"/>
                  </w14:solidFill>
                </w14:textFill>
              </w:rPr>
              <w:t>〔2016〕</w:t>
            </w:r>
            <w:r>
              <w:rPr>
                <w:rFonts w:hint="eastAsia" w:ascii="仿宋_GB2312" w:eastAsia="仿宋_GB2312" w:cs="仿宋" w:hAnsiTheme="minorEastAsia"/>
                <w:color w:val="000000" w:themeColor="text1"/>
                <w:sz w:val="24"/>
                <w14:textFill>
                  <w14:solidFill>
                    <w14:schemeClr w14:val="tx1"/>
                  </w14:solidFill>
                </w14:textFill>
              </w:rPr>
              <w:t>67</w:t>
            </w:r>
            <w:r>
              <w:rPr>
                <w:rFonts w:hint="eastAsia" w:ascii="仿宋_GB2312" w:hAnsi="宋体" w:eastAsia="仿宋_GB2312" w:cs="宋体"/>
                <w:color w:val="000000" w:themeColor="text1"/>
                <w:sz w:val="24"/>
                <w:lang w:eastAsia="zh-CN"/>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10</w:t>
            </w:r>
          </w:p>
        </w:tc>
        <w:tc>
          <w:tcPr>
            <w:tcW w:w="5913" w:type="dxa"/>
            <w:vAlign w:val="center"/>
          </w:tcPr>
          <w:p>
            <w:pPr>
              <w:spacing w:line="240" w:lineRule="atLeast"/>
              <w:ind w:left="108" w:leftChars="0"/>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hAnsi="宋体" w:eastAsia="仿宋_GB2312"/>
                <w:bCs/>
                <w:color w:val="000000" w:themeColor="text1"/>
                <w:sz w:val="24"/>
                <w14:textFill>
                  <w14:solidFill>
                    <w14:schemeClr w14:val="tx1"/>
                  </w14:solidFill>
                </w14:textFill>
              </w:rPr>
              <w:t>关于印发《鼓楼区重大行政处罚备案审查办法》的通知</w:t>
            </w:r>
          </w:p>
        </w:tc>
        <w:tc>
          <w:tcPr>
            <w:tcW w:w="2630" w:type="dxa"/>
            <w:vAlign w:val="center"/>
          </w:tcPr>
          <w:p>
            <w:pPr>
              <w:spacing w:line="240" w:lineRule="atLeast"/>
              <w:ind w:left="108" w:leftChars="0"/>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鼓政〔2017〕90号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11</w:t>
            </w:r>
          </w:p>
        </w:tc>
        <w:tc>
          <w:tcPr>
            <w:tcW w:w="5913" w:type="dxa"/>
            <w:vAlign w:val="center"/>
          </w:tcPr>
          <w:p>
            <w:pPr>
              <w:spacing w:line="240" w:lineRule="atLeast"/>
              <w:ind w:left="240" w:hanging="240" w:hangingChars="100"/>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关于印发《2019年鼓楼区对外开放和招商引资行动计划》的通知</w:t>
            </w:r>
          </w:p>
        </w:tc>
        <w:tc>
          <w:tcPr>
            <w:tcW w:w="2630" w:type="dxa"/>
            <w:vAlign w:val="center"/>
          </w:tcPr>
          <w:p>
            <w:pPr>
              <w:spacing w:line="240" w:lineRule="atLeast"/>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鼓政〔2019〕8</w:t>
            </w:r>
            <w:r>
              <w:rPr>
                <w:rFonts w:hint="eastAsia" w:ascii="仿宋_GB2312" w:hAnsi="宋体" w:eastAsia="仿宋_GB2312" w:cs="宋体"/>
                <w:color w:val="000000" w:themeColor="text1"/>
                <w:sz w:val="24"/>
                <w:lang w:eastAsia="zh-CN"/>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12</w:t>
            </w:r>
          </w:p>
        </w:tc>
        <w:tc>
          <w:tcPr>
            <w:tcW w:w="5913" w:type="dxa"/>
            <w:vAlign w:val="center"/>
          </w:tcPr>
          <w:p>
            <w:pPr>
              <w:spacing w:line="240" w:lineRule="atLeast"/>
              <w:ind w:left="240" w:hanging="240" w:hangingChars="100"/>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关于印发《鼓楼区促进招商引资若干措施》的通知</w:t>
            </w:r>
          </w:p>
        </w:tc>
        <w:tc>
          <w:tcPr>
            <w:tcW w:w="2630" w:type="dxa"/>
            <w:vAlign w:val="center"/>
          </w:tcPr>
          <w:p>
            <w:pPr>
              <w:spacing w:line="240" w:lineRule="atLeast"/>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鼓政〔2019〕9</w:t>
            </w:r>
            <w:r>
              <w:rPr>
                <w:rFonts w:hint="eastAsia" w:ascii="仿宋_GB2312" w:hAnsi="宋体" w:eastAsia="仿宋_GB2312" w:cs="宋体"/>
                <w:color w:val="000000" w:themeColor="text1"/>
                <w:sz w:val="24"/>
                <w:lang w:eastAsia="zh-CN"/>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13</w:t>
            </w:r>
          </w:p>
        </w:tc>
        <w:tc>
          <w:tcPr>
            <w:tcW w:w="5913" w:type="dxa"/>
            <w:vAlign w:val="center"/>
          </w:tcPr>
          <w:p>
            <w:pPr>
              <w:spacing w:line="240" w:lineRule="atLeast"/>
              <w:ind w:left="240" w:hanging="240" w:hangingChars="100"/>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关于进一步加强耕地保护的实施意见</w:t>
            </w:r>
          </w:p>
        </w:tc>
        <w:tc>
          <w:tcPr>
            <w:tcW w:w="2630" w:type="dxa"/>
            <w:vAlign w:val="center"/>
          </w:tcPr>
          <w:p>
            <w:pPr>
              <w:spacing w:line="240" w:lineRule="atLeast"/>
              <w:jc w:val="center"/>
              <w:rPr>
                <w:rFonts w:hint="eastAsia" w:ascii="仿宋_GB2312" w:eastAsia="仿宋_GB2312" w:hAnsiTheme="minorEastAsia"/>
                <w:color w:val="000000" w:themeColor="text1"/>
                <w:sz w:val="24"/>
                <w:lang w:eastAsia="zh-CN"/>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鼓政〔2019〕33</w:t>
            </w:r>
            <w:r>
              <w:rPr>
                <w:rFonts w:hint="eastAsia" w:ascii="仿宋_GB2312" w:eastAsia="仿宋_GB2312" w:hAnsiTheme="minorEastAsia"/>
                <w:color w:val="000000" w:themeColor="text1"/>
                <w:sz w:val="24"/>
                <w:lang w:eastAsia="zh-CN"/>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14</w:t>
            </w:r>
          </w:p>
        </w:tc>
        <w:tc>
          <w:tcPr>
            <w:tcW w:w="5913" w:type="dxa"/>
            <w:vAlign w:val="center"/>
          </w:tcPr>
          <w:p>
            <w:pPr>
              <w:spacing w:line="240" w:lineRule="atLeast"/>
              <w:jc w:val="center"/>
              <w:rPr>
                <w:rFonts w:ascii="仿宋_GB2312" w:hAnsi="宋体" w:eastAsia="仿宋_GB2312"/>
                <w:bCs/>
                <w:color w:val="000000" w:themeColor="text1"/>
                <w:sz w:val="24"/>
                <w14:textFill>
                  <w14:solidFill>
                    <w14:schemeClr w14:val="tx1"/>
                  </w14:solidFill>
                </w14:textFill>
              </w:rPr>
            </w:pPr>
            <w:r>
              <w:rPr>
                <w:rFonts w:hint="eastAsia" w:ascii="仿宋_GB2312" w:hAnsi="宋体" w:eastAsia="仿宋_GB2312"/>
                <w:bCs/>
                <w:color w:val="000000" w:themeColor="text1"/>
                <w:sz w:val="24"/>
                <w14:textFill>
                  <w14:solidFill>
                    <w14:schemeClr w14:val="tx1"/>
                  </w14:solidFill>
                </w14:textFill>
              </w:rPr>
              <w:t>关于印发《鼓楼区人民政府耕地保护责任目标考核办法》的通知</w:t>
            </w:r>
          </w:p>
        </w:tc>
        <w:tc>
          <w:tcPr>
            <w:tcW w:w="2630" w:type="dxa"/>
            <w:vAlign w:val="center"/>
          </w:tcPr>
          <w:p>
            <w:pPr>
              <w:spacing w:line="240" w:lineRule="atLeast"/>
              <w:jc w:val="center"/>
              <w:rPr>
                <w:rFonts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鼓政〔2019〕34号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15</w:t>
            </w:r>
          </w:p>
        </w:tc>
        <w:tc>
          <w:tcPr>
            <w:tcW w:w="5913" w:type="dxa"/>
            <w:vAlign w:val="center"/>
          </w:tcPr>
          <w:p>
            <w:pPr>
              <w:spacing w:line="240" w:lineRule="atLeast"/>
              <w:ind w:left="240" w:hanging="240" w:hangingChars="100"/>
              <w:jc w:val="center"/>
              <w:rPr>
                <w:rFonts w:ascii="仿宋_GB2312" w:eastAsia="仿宋_GB2312" w:hAnsiTheme="minorEastAsia"/>
                <w:color w:val="000000" w:themeColor="text1"/>
                <w:sz w:val="24"/>
                <w14:textFill>
                  <w14:solidFill>
                    <w14:schemeClr w14:val="tx1"/>
                  </w14:solidFill>
                </w14:textFill>
              </w:rPr>
            </w:pPr>
            <w:r>
              <w:rPr>
                <w:rFonts w:hint="eastAsia" w:ascii="仿宋_GB2312" w:hAnsi="宋体" w:eastAsia="仿宋_GB2312"/>
                <w:bCs/>
                <w:color w:val="000000" w:themeColor="text1"/>
                <w:sz w:val="24"/>
                <w14:textFill>
                  <w14:solidFill>
                    <w14:schemeClr w14:val="tx1"/>
                  </w14:solidFill>
                </w14:textFill>
              </w:rPr>
              <w:t>关于印发《鼓楼区征收补偿安置方案》的通知</w:t>
            </w:r>
          </w:p>
        </w:tc>
        <w:tc>
          <w:tcPr>
            <w:tcW w:w="2630" w:type="dxa"/>
            <w:vAlign w:val="center"/>
          </w:tcPr>
          <w:p>
            <w:pPr>
              <w:spacing w:line="240" w:lineRule="atLeast"/>
              <w:jc w:val="center"/>
              <w:rPr>
                <w:rFonts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鼓政〔2019〕66号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16</w:t>
            </w:r>
          </w:p>
        </w:tc>
        <w:tc>
          <w:tcPr>
            <w:tcW w:w="5913" w:type="dxa"/>
            <w:vAlign w:val="center"/>
          </w:tcPr>
          <w:p>
            <w:pPr>
              <w:spacing w:line="240" w:lineRule="atLeast"/>
              <w:ind w:left="108"/>
              <w:jc w:val="cente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关于畜禽养殖禁养区调整方案的通知</w:t>
            </w:r>
          </w:p>
        </w:tc>
        <w:tc>
          <w:tcPr>
            <w:tcW w:w="2630" w:type="dxa"/>
            <w:vAlign w:val="center"/>
          </w:tcPr>
          <w:p>
            <w:pPr>
              <w:spacing w:line="240" w:lineRule="atLeast"/>
              <w:ind w:left="108"/>
              <w:jc w:val="cente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鼓政〔2020〕6号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3" w:type="dxa"/>
            <w:vAlign w:val="center"/>
          </w:tcPr>
          <w:p>
            <w:pPr>
              <w:jc w:val="center"/>
              <w:rPr>
                <w:rFonts w:hint="default" w:ascii="仿宋_GB2312" w:hAnsi="仿宋_GB2312" w:eastAsia="仿宋_GB2312" w:cs="仿宋_GB2312"/>
                <w:color w:val="000000" w:themeColor="text1"/>
                <w:kern w:val="0"/>
                <w:sz w:val="24"/>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17</w:t>
            </w:r>
          </w:p>
        </w:tc>
        <w:tc>
          <w:tcPr>
            <w:tcW w:w="5913" w:type="dxa"/>
            <w:vAlign w:val="center"/>
          </w:tcPr>
          <w:p>
            <w:pPr>
              <w:spacing w:line="240" w:lineRule="atLeast"/>
              <w:ind w:left="240" w:hanging="240" w:hangingChars="100"/>
              <w:jc w:val="center"/>
              <w:rPr>
                <w:rFonts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关于印发《鼓楼区2020年农业机械购置补贴实施方案》的通知</w:t>
            </w:r>
          </w:p>
        </w:tc>
        <w:tc>
          <w:tcPr>
            <w:tcW w:w="2630" w:type="dxa"/>
            <w:vAlign w:val="center"/>
          </w:tcPr>
          <w:p>
            <w:pPr>
              <w:spacing w:line="240" w:lineRule="atLeast"/>
              <w:jc w:val="center"/>
              <w:rPr>
                <w:rFonts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鼓政〔2020〕17号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18</w:t>
            </w:r>
          </w:p>
        </w:tc>
        <w:tc>
          <w:tcPr>
            <w:tcW w:w="5913" w:type="dxa"/>
            <w:vAlign w:val="center"/>
          </w:tcPr>
          <w:p>
            <w:pPr>
              <w:spacing w:line="240" w:lineRule="atLeast"/>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关于印发《鼓楼区畜禽养殖禁养区和限养区划分方案》的通知</w:t>
            </w:r>
          </w:p>
        </w:tc>
        <w:tc>
          <w:tcPr>
            <w:tcW w:w="2630" w:type="dxa"/>
            <w:vAlign w:val="center"/>
          </w:tcPr>
          <w:p>
            <w:pPr>
              <w:spacing w:line="240" w:lineRule="atLeast"/>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鼓政办</w:t>
            </w:r>
            <w:r>
              <w:rPr>
                <w:rFonts w:hint="eastAsia" w:ascii="仿宋_GB2312" w:eastAsia="仿宋_GB2312" w:hAnsiTheme="minorEastAsia"/>
                <w:color w:val="000000" w:themeColor="text1"/>
                <w:sz w:val="24"/>
                <w14:textFill>
                  <w14:solidFill>
                    <w14:schemeClr w14:val="tx1"/>
                  </w14:solidFill>
                </w14:textFill>
              </w:rPr>
              <w:t>〔201</w:t>
            </w:r>
            <w:r>
              <w:rPr>
                <w:rFonts w:hint="eastAsia" w:ascii="仿宋_GB2312" w:eastAsia="仿宋_GB2312" w:hAnsiTheme="minorEastAsia"/>
                <w:color w:val="000000" w:themeColor="text1"/>
                <w:sz w:val="24"/>
                <w:lang w:val="en-US" w:eastAsia="zh-CN"/>
                <w14:textFill>
                  <w14:solidFill>
                    <w14:schemeClr w14:val="tx1"/>
                  </w14:solidFill>
                </w14:textFill>
              </w:rPr>
              <w:t>0</w:t>
            </w:r>
            <w:r>
              <w:rPr>
                <w:rFonts w:hint="eastAsia" w:ascii="仿宋_GB2312" w:eastAsia="仿宋_GB2312" w:hAnsiTheme="minorEastAsia"/>
                <w:color w:val="000000" w:themeColor="text1"/>
                <w:sz w:val="24"/>
                <w14:textFill>
                  <w14:solidFill>
                    <w14:schemeClr w14:val="tx1"/>
                  </w14:solidFill>
                </w14:textFill>
              </w:rPr>
              <w:t>〕</w:t>
            </w:r>
            <w:r>
              <w:rPr>
                <w:rFonts w:hint="eastAsia" w:ascii="仿宋_GB2312" w:hAnsi="宋体" w:eastAsia="仿宋_GB2312" w:cs="宋体"/>
                <w:color w:val="000000" w:themeColor="text1"/>
                <w:sz w:val="24"/>
                <w14:textFill>
                  <w14:solidFill>
                    <w14:schemeClr w14:val="tx1"/>
                  </w14:solidFill>
                </w14:textFill>
              </w:rPr>
              <w:t>40</w:t>
            </w:r>
            <w:r>
              <w:rPr>
                <w:rFonts w:hint="eastAsia" w:ascii="仿宋_GB2312" w:hAnsi="宋体" w:eastAsia="仿宋_GB2312" w:cs="宋体"/>
                <w:color w:val="000000" w:themeColor="text1"/>
                <w:sz w:val="24"/>
                <w:lang w:eastAsia="zh-CN"/>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19</w:t>
            </w:r>
          </w:p>
        </w:tc>
        <w:tc>
          <w:tcPr>
            <w:tcW w:w="5913" w:type="dxa"/>
            <w:vAlign w:val="center"/>
          </w:tcPr>
          <w:p>
            <w:pPr>
              <w:spacing w:line="240" w:lineRule="atLeast"/>
              <w:ind w:left="240" w:leftChars="0" w:hanging="240" w:hangingChars="100"/>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关于印发《开封市鼓楼区“十三五”煤炭消费总量控制工作方案》的通知</w:t>
            </w:r>
          </w:p>
        </w:tc>
        <w:tc>
          <w:tcPr>
            <w:tcW w:w="2630" w:type="dxa"/>
            <w:vAlign w:val="center"/>
          </w:tcPr>
          <w:p>
            <w:pPr>
              <w:spacing w:line="240" w:lineRule="atLeast"/>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鼓政办〔2018〕21</w:t>
            </w:r>
            <w:r>
              <w:rPr>
                <w:rFonts w:hint="eastAsia" w:ascii="仿宋_GB2312" w:hAnsi="宋体" w:eastAsia="仿宋_GB2312" w:cs="宋体"/>
                <w:color w:val="000000" w:themeColor="text1"/>
                <w:sz w:val="24"/>
                <w:lang w:eastAsia="zh-CN"/>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20</w:t>
            </w:r>
          </w:p>
        </w:tc>
        <w:tc>
          <w:tcPr>
            <w:tcW w:w="5913" w:type="dxa"/>
            <w:vAlign w:val="center"/>
          </w:tcPr>
          <w:p>
            <w:pPr>
              <w:spacing w:line="240" w:lineRule="atLeast"/>
              <w:ind w:left="240" w:leftChars="0" w:hanging="240" w:hangingChars="100"/>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关于印发《鼓楼区2018年电供暖、气供暖实施方案》的通知</w:t>
            </w:r>
          </w:p>
        </w:tc>
        <w:tc>
          <w:tcPr>
            <w:tcW w:w="2630" w:type="dxa"/>
            <w:vAlign w:val="center"/>
          </w:tcPr>
          <w:p>
            <w:pPr>
              <w:spacing w:line="240" w:lineRule="atLeast"/>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鼓政办〔2018〕25</w:t>
            </w:r>
            <w:r>
              <w:rPr>
                <w:rFonts w:hint="eastAsia" w:ascii="仿宋_GB2312" w:hAnsi="宋体" w:eastAsia="仿宋_GB2312" w:cs="宋体"/>
                <w:color w:val="000000" w:themeColor="text1"/>
                <w:sz w:val="24"/>
                <w:lang w:eastAsia="zh-CN"/>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21</w:t>
            </w:r>
          </w:p>
        </w:tc>
        <w:tc>
          <w:tcPr>
            <w:tcW w:w="5913" w:type="dxa"/>
            <w:vAlign w:val="center"/>
          </w:tcPr>
          <w:p>
            <w:pPr>
              <w:spacing w:line="240" w:lineRule="atLeast"/>
              <w:ind w:left="240" w:leftChars="0" w:hanging="240" w:hangingChars="100"/>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关于印发《鼓楼区“一门集中、一口受理、一网通办”改革工作实施方案》的通知</w:t>
            </w:r>
          </w:p>
        </w:tc>
        <w:tc>
          <w:tcPr>
            <w:tcW w:w="2630" w:type="dxa"/>
            <w:vAlign w:val="center"/>
          </w:tcPr>
          <w:p>
            <w:pPr>
              <w:spacing w:line="240" w:lineRule="atLeast"/>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鼓政办〔2018〕34</w:t>
            </w:r>
            <w:r>
              <w:rPr>
                <w:rFonts w:hint="eastAsia" w:ascii="仿宋_GB2312" w:hAnsi="宋体" w:eastAsia="仿宋_GB2312" w:cs="宋体"/>
                <w:color w:val="000000" w:themeColor="text1"/>
                <w:sz w:val="24"/>
                <w:lang w:eastAsia="zh-CN"/>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22</w:t>
            </w:r>
          </w:p>
        </w:tc>
        <w:tc>
          <w:tcPr>
            <w:tcW w:w="5913" w:type="dxa"/>
            <w:vAlign w:val="center"/>
          </w:tcPr>
          <w:p>
            <w:pPr>
              <w:spacing w:line="240" w:lineRule="atLeast"/>
              <w:ind w:left="108" w:leftChars="0"/>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关于印发《加快推进乡村小规模学校和乡镇寄宿制学校建设工作方案》的通知</w:t>
            </w:r>
          </w:p>
        </w:tc>
        <w:tc>
          <w:tcPr>
            <w:tcW w:w="2630" w:type="dxa"/>
            <w:vAlign w:val="center"/>
          </w:tcPr>
          <w:p>
            <w:pPr>
              <w:spacing w:line="240" w:lineRule="atLeast"/>
              <w:ind w:left="108" w:leftChars="0"/>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鼓政办〔2019〕4号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23</w:t>
            </w:r>
          </w:p>
        </w:tc>
        <w:tc>
          <w:tcPr>
            <w:tcW w:w="5913" w:type="dxa"/>
            <w:vAlign w:val="center"/>
          </w:tcPr>
          <w:p>
            <w:pPr>
              <w:spacing w:line="240" w:lineRule="atLeast"/>
              <w:ind w:left="240" w:leftChars="0" w:hanging="240" w:hangingChars="100"/>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关于印发《鼓楼区中小学生减负工作实施方案》的通知</w:t>
            </w:r>
          </w:p>
        </w:tc>
        <w:tc>
          <w:tcPr>
            <w:tcW w:w="2630" w:type="dxa"/>
            <w:vAlign w:val="center"/>
          </w:tcPr>
          <w:p>
            <w:pPr>
              <w:spacing w:line="240" w:lineRule="atLeast"/>
              <w:jc w:val="center"/>
              <w:rPr>
                <w:rFonts w:hint="eastAsia"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鼓政办〔2019〕26号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3" w:type="dxa"/>
            <w:vAlign w:val="center"/>
          </w:tcPr>
          <w:p>
            <w:pPr>
              <w:jc w:val="center"/>
              <w:rPr>
                <w:rFonts w:hint="default"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lang w:val="en-US" w:eastAsia="zh-CN"/>
                <w14:textFill>
                  <w14:solidFill>
                    <w14:schemeClr w14:val="tx1"/>
                  </w14:solidFill>
                </w14:textFill>
              </w:rPr>
              <w:t>24</w:t>
            </w:r>
          </w:p>
        </w:tc>
        <w:tc>
          <w:tcPr>
            <w:tcW w:w="5913" w:type="dxa"/>
            <w:vAlign w:val="center"/>
          </w:tcPr>
          <w:p>
            <w:pPr>
              <w:spacing w:line="240" w:lineRule="atLeast"/>
              <w:ind w:left="240" w:hanging="240" w:hangingChars="100"/>
              <w:jc w:val="center"/>
              <w:rPr>
                <w:rFonts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关于印发《鼓楼区设施农业奖惩办法》的通知</w:t>
            </w:r>
          </w:p>
        </w:tc>
        <w:tc>
          <w:tcPr>
            <w:tcW w:w="2630" w:type="dxa"/>
            <w:vAlign w:val="center"/>
          </w:tcPr>
          <w:p>
            <w:pPr>
              <w:spacing w:line="240" w:lineRule="atLeast"/>
              <w:jc w:val="center"/>
              <w:rPr>
                <w:rFonts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鼓政办〔2020〕7号</w:t>
            </w:r>
          </w:p>
        </w:tc>
      </w:tr>
    </w:tbl>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Bdr>
          <w:top w:val="single" w:color="auto" w:sz="6" w:space="1"/>
          <w:bottom w:val="single" w:color="auto" w:sz="6" w:space="1"/>
        </w:pBdr>
        <w:spacing w:line="580" w:lineRule="exact"/>
        <w:ind w:firstLine="320" w:firstLineChars="100"/>
        <w:rPr>
          <w:rFonts w:hint="default" w:eastAsia="宋体"/>
          <w:lang w:val="en-US" w:eastAsia="zh-CN"/>
        </w:rPr>
      </w:pPr>
      <w:r>
        <w:rPr>
          <w:rFonts w:hint="eastAsia" w:ascii="仿宋_GB2312" w:hAnsi="文星仿宋" w:eastAsia="仿宋_GB2312"/>
          <w:sz w:val="32"/>
          <w:szCs w:val="32"/>
        </w:rPr>
        <w:t xml:space="preserve">鼓楼区人民政府办公室    </w:t>
      </w:r>
      <w:r>
        <w:rPr>
          <w:rFonts w:hint="eastAsia" w:ascii="仿宋_GB2312" w:hAnsi="文星仿宋" w:eastAsia="仿宋_GB2312"/>
          <w:sz w:val="32"/>
          <w:szCs w:val="32"/>
          <w:lang w:val="en-US" w:eastAsia="zh-CN"/>
        </w:rPr>
        <w:t xml:space="preserve"> </w:t>
      </w:r>
      <w:r>
        <w:rPr>
          <w:rFonts w:hint="eastAsia" w:ascii="仿宋_GB2312" w:hAnsi="文星仿宋" w:eastAsia="仿宋_GB2312"/>
          <w:sz w:val="32"/>
          <w:szCs w:val="32"/>
        </w:rPr>
        <w:t xml:space="preserve">  </w:t>
      </w:r>
      <w:r>
        <w:rPr>
          <w:rFonts w:hint="eastAsia" w:ascii="仿宋_GB2312" w:hAnsi="文星仿宋" w:eastAsia="仿宋_GB2312"/>
          <w:sz w:val="32"/>
          <w:szCs w:val="32"/>
          <w:lang w:val="en-US" w:eastAsia="zh-CN"/>
        </w:rPr>
        <w:t xml:space="preserve"> </w:t>
      </w:r>
      <w:r>
        <w:rPr>
          <w:rFonts w:hint="eastAsia" w:ascii="仿宋_GB2312" w:hAnsi="文星仿宋" w:eastAsia="仿宋_GB2312"/>
          <w:sz w:val="32"/>
          <w:szCs w:val="32"/>
        </w:rPr>
        <w:t xml:space="preserve">  </w:t>
      </w:r>
      <w:r>
        <w:rPr>
          <w:rFonts w:hint="eastAsia" w:ascii="仿宋_GB2312" w:hAnsi="文星仿宋" w:eastAsia="仿宋_GB2312"/>
          <w:sz w:val="32"/>
          <w:szCs w:val="32"/>
          <w:lang w:val="en-US" w:eastAsia="zh-CN"/>
        </w:rPr>
        <w:t xml:space="preserve">     </w:t>
      </w:r>
      <w:r>
        <w:rPr>
          <w:rFonts w:hint="eastAsia" w:ascii="仿宋_GB2312" w:hAnsi="仿宋_GB2312" w:eastAsia="仿宋_GB2312" w:cs="仿宋_GB2312"/>
          <w:sz w:val="32"/>
          <w:szCs w:val="32"/>
        </w:rPr>
        <w:t>2022</w:t>
      </w:r>
      <w:r>
        <w:rPr>
          <w:rFonts w:hint="eastAsia" w:ascii="仿宋_GB2312" w:hAnsi="文星仿宋" w:eastAsia="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文星仿宋" w:eastAsia="仿宋_GB2312"/>
          <w:sz w:val="32"/>
          <w:szCs w:val="32"/>
        </w:rPr>
        <w:t>月</w:t>
      </w:r>
      <w:r>
        <w:rPr>
          <w:rFonts w:hint="eastAsia" w:ascii="仿宋_GB2312" w:hAnsi="文星仿宋" w:eastAsia="仿宋_GB2312"/>
          <w:sz w:val="32"/>
          <w:szCs w:val="32"/>
          <w:lang w:val="en-US" w:eastAsia="zh-CN"/>
        </w:rPr>
        <w:t>6</w:t>
      </w:r>
      <w:r>
        <w:rPr>
          <w:rFonts w:hint="eastAsia" w:ascii="仿宋_GB2312" w:hAnsi="文星仿宋" w:eastAsia="仿宋_GB2312"/>
          <w:sz w:val="32"/>
          <w:szCs w:val="32"/>
        </w:rPr>
        <w:t>日印发</w:t>
      </w:r>
    </w:p>
    <w:sectPr>
      <w:headerReference r:id="rId7" w:type="default"/>
      <w:footerReference r:id="rId8" w:type="default"/>
      <w:pgSz w:w="11907" w:h="16839"/>
      <w:pgMar w:top="1431" w:right="1604" w:bottom="1423" w:left="1582"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文星标宋">
    <w:altName w:val="微软雅黑"/>
    <w:panose1 w:val="02010604000101010101"/>
    <w:charset w:val="86"/>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文星仿宋">
    <w:altName w:val="仿宋"/>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firstLine="416"/>
      <w:rPr>
        <w:rFonts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firstLine="415"/>
      <w:rPr>
        <w:rFonts w:ascii="宋体" w:hAnsi="宋体" w:eastAsia="宋体" w:cs="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_x0000_s4097" o:spid="_x0000_s4097" o:spt="202" type="#_x0000_t202" style="position:absolute;left:0pt;margin-left:443.5pt;margin-top:762.45pt;height:15.9pt;width:57.75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w:txbxContent>
              <w:p>
                <w:pPr>
                  <w:spacing w:before="20" w:line="183" w:lineRule="auto"/>
                  <w:rPr>
                    <w:rFonts w:ascii="宋体" w:hAnsi="宋体" w:eastAsia="宋体" w:cs="宋体"/>
                    <w:sz w:val="28"/>
                    <w:szCs w:val="28"/>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hdrShapeDefaults>
    <o:shapelayout v:ext="edit">
      <o:idmap v:ext="edit" data="3,4"/>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Tc3MWQyZGYyMjJlZTRmNmEyMzcxMGZjYjhlYzU1N2IifQ=="/>
  </w:docVars>
  <w:rsids>
    <w:rsidRoot w:val="00000000"/>
    <w:rsid w:val="1576120A"/>
    <w:rsid w:val="17D362C2"/>
    <w:rsid w:val="543E53EF"/>
    <w:rsid w:val="593A0F42"/>
    <w:rsid w:val="74754945"/>
    <w:rsid w:val="788531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spacing w:line="481" w:lineRule="atLeast"/>
      <w:ind w:firstLine="623"/>
      <w:textAlignment w:val="baseline"/>
    </w:pPr>
    <w:rPr>
      <w:rFonts w:ascii="Times New Roman" w:eastAsia="仿宋_GB2312"/>
      <w:color w:val="000000"/>
      <w:sz w:val="3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2028</Words>
  <Characters>2288</Characters>
  <TotalTime>7</TotalTime>
  <ScaleCrop>false</ScaleCrop>
  <LinksUpToDate>false</LinksUpToDate>
  <CharactersWithSpaces>2308</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2021-11-02T10:35:00Z</dcterms:created>
  <dc:creator>微软用户</dc:creator>
  <cp:lastModifiedBy>dellpc</cp:lastModifiedBy>
  <cp:lastPrinted>2022-07-06T01:43:34Z</cp:lastPrinted>
  <dcterms:modified xsi:type="dcterms:W3CDTF">2022-07-06T01:47:53Z</dcterms:modified>
  <dc:title>开封市人民政府办公室文件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wqlLaW5nc29mdCBQREYgdG8gV1BTIDc1</vt:lpwstr>
  </property>
  <property fmtid="{D5CDD505-2E9C-101B-9397-08002B2CF9AE}" pid="3" name="Created">
    <vt:filetime>2022-04-06T09:11:39Z</vt:filetime>
  </property>
  <property fmtid="{D5CDD505-2E9C-101B-9397-08002B2CF9AE}" pid="4" name="KSOProductBuildVer">
    <vt:lpwstr>2052-11.1.0.11830</vt:lpwstr>
  </property>
  <property fmtid="{D5CDD505-2E9C-101B-9397-08002B2CF9AE}" pid="5" name="ICV">
    <vt:lpwstr>1BF593C665C045C3BF4F5E553B215FC8</vt:lpwstr>
  </property>
</Properties>
</file>